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AF2" w:rsidRDefault="009F4AF2" w:rsidP="000C309A">
      <w:pPr>
        <w:pStyle w:val="NoSpacing"/>
        <w:jc w:val="center"/>
        <w:rPr>
          <w:b/>
          <w:sz w:val="24"/>
          <w:szCs w:val="24"/>
        </w:rPr>
      </w:pPr>
      <w:bookmarkStart w:id="0" w:name="_GoBack"/>
      <w:bookmarkEnd w:id="0"/>
    </w:p>
    <w:p w:rsidR="009F4AF2" w:rsidRDefault="009F4AF2" w:rsidP="000C309A">
      <w:pPr>
        <w:pStyle w:val="NoSpacing"/>
        <w:jc w:val="center"/>
        <w:rPr>
          <w:b/>
          <w:sz w:val="24"/>
          <w:szCs w:val="24"/>
        </w:rPr>
      </w:pPr>
    </w:p>
    <w:p w:rsidR="009F4AF2" w:rsidRDefault="009F4AF2" w:rsidP="000C309A">
      <w:pPr>
        <w:pStyle w:val="NoSpacing"/>
        <w:jc w:val="center"/>
        <w:rPr>
          <w:b/>
          <w:sz w:val="24"/>
          <w:szCs w:val="24"/>
        </w:rPr>
      </w:pPr>
    </w:p>
    <w:p w:rsidR="009F4AF2" w:rsidRDefault="009F4AF2" w:rsidP="000C309A">
      <w:pPr>
        <w:pStyle w:val="NoSpacing"/>
        <w:jc w:val="center"/>
        <w:rPr>
          <w:b/>
          <w:sz w:val="24"/>
          <w:szCs w:val="24"/>
        </w:rPr>
      </w:pPr>
    </w:p>
    <w:p w:rsidR="009F4AF2" w:rsidRDefault="009F4AF2" w:rsidP="000C309A">
      <w:pPr>
        <w:pStyle w:val="NoSpacing"/>
        <w:jc w:val="center"/>
        <w:rPr>
          <w:b/>
          <w:sz w:val="24"/>
          <w:szCs w:val="24"/>
        </w:rPr>
      </w:pPr>
    </w:p>
    <w:p w:rsidR="009F4AF2" w:rsidRDefault="009F4AF2" w:rsidP="000C309A">
      <w:pPr>
        <w:pStyle w:val="NoSpacing"/>
        <w:jc w:val="center"/>
        <w:rPr>
          <w:b/>
          <w:sz w:val="24"/>
          <w:szCs w:val="24"/>
        </w:rPr>
      </w:pPr>
    </w:p>
    <w:p w:rsidR="009F4AF2" w:rsidRDefault="009F4AF2" w:rsidP="000C309A">
      <w:pPr>
        <w:pStyle w:val="NoSpacing"/>
        <w:jc w:val="center"/>
        <w:rPr>
          <w:b/>
          <w:sz w:val="24"/>
          <w:szCs w:val="24"/>
        </w:rPr>
      </w:pPr>
    </w:p>
    <w:p w:rsidR="009F4AF2" w:rsidRDefault="009F4AF2" w:rsidP="000C309A">
      <w:pPr>
        <w:pStyle w:val="NoSpacing"/>
        <w:jc w:val="center"/>
        <w:rPr>
          <w:b/>
          <w:sz w:val="24"/>
          <w:szCs w:val="24"/>
        </w:rPr>
      </w:pPr>
    </w:p>
    <w:p w:rsidR="009F4AF2" w:rsidRDefault="00BE5B08" w:rsidP="000C309A">
      <w:pPr>
        <w:pStyle w:val="NoSpacing"/>
        <w:jc w:val="center"/>
        <w:rPr>
          <w:b/>
          <w:sz w:val="24"/>
          <w:szCs w:val="24"/>
        </w:rPr>
      </w:pPr>
      <w:r>
        <w:rPr>
          <w:b/>
          <w:sz w:val="24"/>
          <w:szCs w:val="24"/>
        </w:rPr>
        <w:t>CASCO AREA WORKSHOP, INC.</w:t>
      </w:r>
    </w:p>
    <w:p w:rsidR="009F4AF2" w:rsidRDefault="000C6D54" w:rsidP="000C309A">
      <w:pPr>
        <w:pStyle w:val="NoSpacing"/>
        <w:jc w:val="center"/>
        <w:rPr>
          <w:b/>
          <w:sz w:val="24"/>
          <w:szCs w:val="24"/>
        </w:rPr>
      </w:pPr>
      <w:r>
        <w:rPr>
          <w:b/>
          <w:sz w:val="24"/>
          <w:szCs w:val="24"/>
        </w:rPr>
        <w:t>_________________________________________</w:t>
      </w:r>
    </w:p>
    <w:p w:rsidR="00CA35E2" w:rsidRDefault="00CA35E2" w:rsidP="000C309A">
      <w:pPr>
        <w:pStyle w:val="NoSpacing"/>
        <w:jc w:val="center"/>
        <w:rPr>
          <w:b/>
          <w:sz w:val="24"/>
          <w:szCs w:val="24"/>
        </w:rPr>
      </w:pPr>
      <w:r>
        <w:rPr>
          <w:b/>
          <w:sz w:val="24"/>
          <w:szCs w:val="24"/>
        </w:rPr>
        <w:t>AGENCY NAME</w:t>
      </w:r>
    </w:p>
    <w:p w:rsidR="009F4AF2" w:rsidRDefault="009F4AF2" w:rsidP="000C309A">
      <w:pPr>
        <w:pStyle w:val="NoSpacing"/>
        <w:jc w:val="center"/>
        <w:rPr>
          <w:b/>
          <w:sz w:val="24"/>
          <w:szCs w:val="24"/>
        </w:rPr>
      </w:pPr>
    </w:p>
    <w:p w:rsidR="009F4AF2" w:rsidRDefault="009F4AF2" w:rsidP="000C309A">
      <w:pPr>
        <w:pStyle w:val="NoSpacing"/>
        <w:jc w:val="center"/>
        <w:rPr>
          <w:b/>
          <w:sz w:val="24"/>
          <w:szCs w:val="24"/>
        </w:rPr>
      </w:pPr>
    </w:p>
    <w:p w:rsidR="009F4AF2" w:rsidRPr="009F4AF2" w:rsidRDefault="009F4AF2" w:rsidP="000C309A">
      <w:pPr>
        <w:pStyle w:val="NoSpacing"/>
        <w:jc w:val="center"/>
        <w:rPr>
          <w:b/>
          <w:sz w:val="40"/>
          <w:szCs w:val="24"/>
        </w:rPr>
      </w:pPr>
      <w:r w:rsidRPr="009F4AF2">
        <w:rPr>
          <w:b/>
          <w:sz w:val="40"/>
          <w:szCs w:val="24"/>
        </w:rPr>
        <w:t>Title VI Program</w:t>
      </w:r>
    </w:p>
    <w:p w:rsidR="009F4AF2" w:rsidRPr="009F4AF2" w:rsidRDefault="009F4AF2" w:rsidP="000C309A">
      <w:pPr>
        <w:pStyle w:val="NoSpacing"/>
        <w:jc w:val="center"/>
        <w:rPr>
          <w:b/>
          <w:sz w:val="40"/>
          <w:szCs w:val="24"/>
        </w:rPr>
      </w:pPr>
    </w:p>
    <w:p w:rsidR="009F4AF2" w:rsidRDefault="009F4AF2" w:rsidP="000C309A">
      <w:pPr>
        <w:pStyle w:val="NoSpacing"/>
        <w:jc w:val="center"/>
        <w:rPr>
          <w:b/>
          <w:sz w:val="40"/>
          <w:szCs w:val="24"/>
        </w:rPr>
      </w:pPr>
    </w:p>
    <w:p w:rsidR="00CA35E2" w:rsidRDefault="00CA35E2" w:rsidP="000C309A">
      <w:pPr>
        <w:pStyle w:val="NoSpacing"/>
        <w:jc w:val="center"/>
        <w:rPr>
          <w:b/>
          <w:sz w:val="40"/>
          <w:szCs w:val="24"/>
        </w:rPr>
      </w:pPr>
    </w:p>
    <w:p w:rsidR="00AF2B69" w:rsidRDefault="00AF2B69" w:rsidP="000C309A">
      <w:pPr>
        <w:pStyle w:val="NoSpacing"/>
        <w:jc w:val="center"/>
        <w:rPr>
          <w:b/>
          <w:sz w:val="40"/>
          <w:szCs w:val="24"/>
        </w:rPr>
      </w:pPr>
    </w:p>
    <w:p w:rsidR="00AF2B69" w:rsidRDefault="00666202" w:rsidP="000C309A">
      <w:pPr>
        <w:pStyle w:val="NoSpacing"/>
        <w:jc w:val="center"/>
        <w:rPr>
          <w:sz w:val="40"/>
          <w:szCs w:val="24"/>
        </w:rPr>
      </w:pPr>
      <w:r>
        <w:rPr>
          <w:sz w:val="40"/>
          <w:szCs w:val="24"/>
        </w:rPr>
        <w:t>Date</w:t>
      </w:r>
      <w:r w:rsidR="00AF2B69">
        <w:rPr>
          <w:sz w:val="40"/>
          <w:szCs w:val="24"/>
        </w:rPr>
        <w:t xml:space="preserve"> filed with MoDOT Transit Section</w:t>
      </w:r>
      <w:r w:rsidR="00CA35E2" w:rsidRPr="00CA35E2">
        <w:rPr>
          <w:sz w:val="40"/>
          <w:szCs w:val="24"/>
        </w:rPr>
        <w:t>:</w:t>
      </w:r>
    </w:p>
    <w:p w:rsidR="00AF2B69" w:rsidRDefault="00AF2B69" w:rsidP="000C309A">
      <w:pPr>
        <w:pStyle w:val="NoSpacing"/>
        <w:jc w:val="center"/>
        <w:rPr>
          <w:sz w:val="40"/>
          <w:szCs w:val="24"/>
        </w:rPr>
      </w:pPr>
    </w:p>
    <w:p w:rsidR="00CA35E2" w:rsidRPr="00CA35E2" w:rsidRDefault="00CA35E2" w:rsidP="000C309A">
      <w:pPr>
        <w:pStyle w:val="NoSpacing"/>
        <w:jc w:val="center"/>
        <w:rPr>
          <w:sz w:val="40"/>
          <w:szCs w:val="24"/>
        </w:rPr>
      </w:pPr>
      <w:r w:rsidRPr="00CA35E2">
        <w:rPr>
          <w:sz w:val="40"/>
          <w:szCs w:val="24"/>
        </w:rPr>
        <w:t xml:space="preserve"> __</w:t>
      </w:r>
      <w:r>
        <w:rPr>
          <w:sz w:val="40"/>
          <w:szCs w:val="24"/>
        </w:rPr>
        <w:t>_</w:t>
      </w:r>
      <w:r w:rsidR="00BE5B08" w:rsidRPr="00BE5B08">
        <w:rPr>
          <w:sz w:val="40"/>
          <w:szCs w:val="24"/>
          <w:u w:val="single"/>
        </w:rPr>
        <w:softHyphen/>
        <w:t>November 29, 2017</w:t>
      </w:r>
      <w:r w:rsidRPr="00BE5B08">
        <w:rPr>
          <w:sz w:val="40"/>
          <w:szCs w:val="24"/>
          <w:u w:val="single"/>
        </w:rPr>
        <w:t>______________</w:t>
      </w:r>
    </w:p>
    <w:p w:rsidR="00CA35E2" w:rsidRPr="00AF2B69" w:rsidRDefault="00AF2B69" w:rsidP="00AF2B69">
      <w:pPr>
        <w:pStyle w:val="NoSpacing"/>
        <w:jc w:val="center"/>
        <w:rPr>
          <w:b/>
          <w:sz w:val="24"/>
          <w:szCs w:val="24"/>
        </w:rPr>
      </w:pPr>
      <w:r>
        <w:rPr>
          <w:b/>
          <w:sz w:val="24"/>
          <w:szCs w:val="24"/>
        </w:rPr>
        <w:t>DATE</w:t>
      </w:r>
    </w:p>
    <w:p w:rsidR="00CA35E2" w:rsidRDefault="00CA35E2" w:rsidP="000C309A">
      <w:pPr>
        <w:pStyle w:val="NoSpacing"/>
        <w:jc w:val="center"/>
        <w:rPr>
          <w:b/>
          <w:sz w:val="40"/>
          <w:szCs w:val="24"/>
        </w:rPr>
      </w:pPr>
    </w:p>
    <w:p w:rsidR="00CA35E2" w:rsidRDefault="00CA35E2" w:rsidP="000C309A">
      <w:pPr>
        <w:pStyle w:val="NoSpacing"/>
        <w:jc w:val="center"/>
        <w:rPr>
          <w:b/>
          <w:sz w:val="40"/>
          <w:szCs w:val="24"/>
        </w:rPr>
      </w:pPr>
    </w:p>
    <w:p w:rsidR="00CA35E2" w:rsidRDefault="0000135C" w:rsidP="004E3DA4">
      <w:pPr>
        <w:pStyle w:val="NoSpacing"/>
        <w:jc w:val="both"/>
        <w:rPr>
          <w:b/>
          <w:sz w:val="24"/>
          <w:szCs w:val="24"/>
        </w:rPr>
      </w:pPr>
      <w:r>
        <w:rPr>
          <w:b/>
          <w:sz w:val="24"/>
          <w:szCs w:val="24"/>
        </w:rPr>
        <w:t>This TEMPLATE</w:t>
      </w:r>
      <w:r w:rsidR="000C6D54">
        <w:rPr>
          <w:b/>
          <w:sz w:val="24"/>
          <w:szCs w:val="24"/>
        </w:rPr>
        <w:t xml:space="preserve"> is provided </w:t>
      </w:r>
      <w:r w:rsidR="00347A33">
        <w:rPr>
          <w:b/>
          <w:sz w:val="24"/>
          <w:szCs w:val="24"/>
        </w:rPr>
        <w:t xml:space="preserve">by the Missouri Department of Transportation (MoDOT) Transit Section, </w:t>
      </w:r>
      <w:r w:rsidR="000C6D54">
        <w:rPr>
          <w:b/>
          <w:sz w:val="24"/>
          <w:szCs w:val="24"/>
        </w:rPr>
        <w:t>as a resource for producing the triennial Title VI Program document for Federal Transit Administration recipients and subrecipients.  FTA Circular 4702.1B, dated October 1, 2012, “</w:t>
      </w:r>
      <w:r w:rsidR="000C6D54" w:rsidRPr="000C6D54">
        <w:rPr>
          <w:b/>
          <w:i/>
          <w:sz w:val="24"/>
          <w:szCs w:val="24"/>
        </w:rPr>
        <w:t>Title VI Requirement and Guidelines for Federal Transit Administration Recipients</w:t>
      </w:r>
      <w:r w:rsidR="000C6D54">
        <w:rPr>
          <w:b/>
          <w:sz w:val="24"/>
          <w:szCs w:val="24"/>
        </w:rPr>
        <w:t>” was the primary source of material for this template.  Use of this template does not override e</w:t>
      </w:r>
      <w:r w:rsidR="004D4B93">
        <w:rPr>
          <w:b/>
          <w:sz w:val="24"/>
          <w:szCs w:val="24"/>
        </w:rPr>
        <w:t xml:space="preserve">ach agency’s responsibility to interpret </w:t>
      </w:r>
      <w:r w:rsidR="000C6D54">
        <w:rPr>
          <w:b/>
          <w:sz w:val="24"/>
          <w:szCs w:val="24"/>
        </w:rPr>
        <w:t>the requirements as expressed in FTA Circular 4702.</w:t>
      </w:r>
      <w:r w:rsidR="004D4B93">
        <w:rPr>
          <w:b/>
          <w:sz w:val="24"/>
          <w:szCs w:val="24"/>
        </w:rPr>
        <w:t>1B, or as amended in the future.</w:t>
      </w:r>
      <w:r w:rsidR="00CA35E2">
        <w:rPr>
          <w:b/>
          <w:sz w:val="24"/>
          <w:szCs w:val="24"/>
        </w:rPr>
        <w:t xml:space="preserve">  </w:t>
      </w:r>
    </w:p>
    <w:p w:rsidR="004E3DA4" w:rsidRDefault="004E3DA4" w:rsidP="004E3DA4">
      <w:pPr>
        <w:rPr>
          <w:b/>
          <w:sz w:val="24"/>
          <w:szCs w:val="24"/>
        </w:rPr>
      </w:pPr>
    </w:p>
    <w:p w:rsidR="004E3DA4" w:rsidRDefault="00CA35E2" w:rsidP="004E3DA4">
      <w:r>
        <w:rPr>
          <w:b/>
          <w:sz w:val="24"/>
          <w:szCs w:val="24"/>
        </w:rPr>
        <w:t>This template is available online, through a link at</w:t>
      </w:r>
      <w:r w:rsidR="004E3DA4">
        <w:rPr>
          <w:b/>
          <w:sz w:val="24"/>
          <w:szCs w:val="24"/>
        </w:rPr>
        <w:t>:</w:t>
      </w:r>
      <w:r>
        <w:rPr>
          <w:b/>
          <w:sz w:val="24"/>
          <w:szCs w:val="24"/>
        </w:rPr>
        <w:t xml:space="preserve"> </w:t>
      </w:r>
      <w:hyperlink r:id="rId11" w:history="1">
        <w:r w:rsidR="004E3DA4" w:rsidRPr="009D1634">
          <w:rPr>
            <w:rStyle w:val="Hyperlink"/>
          </w:rPr>
          <w:t>http://www.modot.org/othertransportation/transit/transitapplicationsreportsprograms.htm</w:t>
        </w:r>
      </w:hyperlink>
      <w:r w:rsidR="004E3DA4">
        <w:t xml:space="preserve"> </w:t>
      </w:r>
    </w:p>
    <w:p w:rsidR="008D6A9D" w:rsidRPr="004E3DA4" w:rsidRDefault="000B703D" w:rsidP="004E3DA4">
      <w:pPr>
        <w:jc w:val="center"/>
      </w:pPr>
      <w:r>
        <w:rPr>
          <w:noProof/>
        </w:rPr>
        <mc:AlternateContent>
          <mc:Choice Requires="wps">
            <w:drawing>
              <wp:anchor distT="0" distB="0" distL="114300" distR="114300" simplePos="0" relativeHeight="251698176" behindDoc="0" locked="0" layoutInCell="1" allowOverlap="1" wp14:anchorId="69933200" wp14:editId="69933201">
                <wp:simplePos x="0" y="0"/>
                <wp:positionH relativeFrom="column">
                  <wp:posOffset>-91440</wp:posOffset>
                </wp:positionH>
                <wp:positionV relativeFrom="paragraph">
                  <wp:posOffset>586740</wp:posOffset>
                </wp:positionV>
                <wp:extent cx="857885" cy="298450"/>
                <wp:effectExtent l="3810" t="4445" r="0" b="1905"/>
                <wp:wrapNone/>
                <wp:docPr id="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214" w:rsidRDefault="005D3214" w:rsidP="00CE00E0">
                            <w:r>
                              <w:t>12/10/13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933200" id="_x0000_t202" coordsize="21600,21600" o:spt="202" path="m,l,21600r21600,l21600,xe">
                <v:stroke joinstyle="miter"/>
                <v:path gradientshapeok="t" o:connecttype="rect"/>
              </v:shapetype>
              <v:shape id="Text Box 53" o:spid="_x0000_s1026" type="#_x0000_t202" style="position:absolute;left:0;text-align:left;margin-left:-7.2pt;margin-top:46.2pt;width:67.55pt;height: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jhAIAABAFAAAOAAAAZHJzL2Uyb0RvYy54bWysVNuO2yAQfa/Uf0C8Z31Ze2NbcVZ7aapK&#10;24u02w8ggGNUDC6Q2NtV/70DTrLptpWqqn7AwAyHmTlnWFyOnUQ7bqzQqsbJWYwRV1QzoTY1/vyw&#10;mhUYWUcUI1IrXuNHbvHl8vWrxdBXPNWtlowbBCDKVkNf49a5vooiS1veEXume67A2GjTEQdLs4mY&#10;IQOgdzJK4/giGrRhvdGUWwu7t5MRLwN+03DqPjaN5Q7JGkNsLowmjGs/RssFqTaG9K2g+zDIP0TR&#10;EaHg0iPULXEEbY34BaoT1GirG3dGdRfpphGUhxwgmyR+kc19S3oecoHi2P5YJvv/YOmH3SeDBKvx&#10;eYKRIh1w9MBHh671iPJzX5+htxW43ffg6EbYB55Drra/0/SLRUrftERt+JUxemg5YRBf4k9GJ0cn&#10;HOtB1sN7zeAesnU6AI2N6XzxoBwI0IGnxyM3PhYKm0U+L4ocIwqmtCyyPHAXkepwuDfWveW6Q35S&#10;YwPUB3Cyu7POB0Oqg4u/y2op2EpIGRZms76RBu0IyGQVvhD/CzepvLPS/tiEOO1AjHCHt/loA+1P&#10;ZZJm8XVazlYXxXyWrbJ8Vs7jYhYn5XV5EWdldrv67gNMsqoVjHF1JxQ/SDDJ/o7ifTNM4gkiREON&#10;yzzNJ4b+mGQcvt8l2QkHHSlFBzU/OpHK8/pGMUibVI4IOc2jn8MPVYYaHP6hKkEFnvhJAm5cj4Di&#10;pbHW7BH0YDTwBaTDMwKTVptvGA3QkjW2X7fEcIzkOwWaKpMs8z0cFlk+T2FhTi3rUwtRFKBq7DCa&#10;pjdu6vttb8SmhZsmFSt9BTpsRNDIc1R79ULbhWT2T4Tv69N18Hp+yJY/AAAA//8DAFBLAwQUAAYA&#10;CAAAACEADcjeVd4AAAAKAQAADwAAAGRycy9kb3ducmV2LnhtbEyPwU7DMAyG70i8Q2QkLmhLV8pK&#10;u6YTIIG4buwB0sZrqzVO1WRr9/Z4JzjZlj/9/lxsZ9uLC46+c6RgtYxAINXOdNQoOPx8Ll5B+KDJ&#10;6N4RKriih215f1fo3LiJdnjZh0ZwCPlcK2hDGHIpfd2i1X7pBiTeHd1odeBxbKQZ9cThtpdxFK2l&#10;1R3xhVYP+NFifdqfrYLj9/T0kk3VVziku2T9rru0clelHh/mtw2IgHP4g+Gmz+pQslPlzmS86BUs&#10;VknCqIIs5noD4igFUXHznCUgy0L+f6H8BQAA//8DAFBLAQItABQABgAIAAAAIQC2gziS/gAAAOEB&#10;AAATAAAAAAAAAAAAAAAAAAAAAABbQ29udGVudF9UeXBlc10ueG1sUEsBAi0AFAAGAAgAAAAhADj9&#10;If/WAAAAlAEAAAsAAAAAAAAAAAAAAAAALwEAAF9yZWxzLy5yZWxzUEsBAi0AFAAGAAgAAAAhAP+p&#10;EuOEAgAAEAUAAA4AAAAAAAAAAAAAAAAALgIAAGRycy9lMm9Eb2MueG1sUEsBAi0AFAAGAAgAAAAh&#10;AA3I3lXeAAAACgEAAA8AAAAAAAAAAAAAAAAA3gQAAGRycy9kb3ducmV2LnhtbFBLBQYAAAAABAAE&#10;APMAAADpBQAAAAA=&#10;" stroked="f">
                <v:textbox>
                  <w:txbxContent>
                    <w:p w:rsidR="005D3214" w:rsidRDefault="005D3214" w:rsidP="00CE00E0">
                      <w:r>
                        <w:t>12/10/13</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9933202" wp14:editId="69933203">
                <wp:simplePos x="0" y="0"/>
                <wp:positionH relativeFrom="column">
                  <wp:posOffset>2819400</wp:posOffset>
                </wp:positionH>
                <wp:positionV relativeFrom="paragraph">
                  <wp:posOffset>467995</wp:posOffset>
                </wp:positionV>
                <wp:extent cx="281940" cy="213360"/>
                <wp:effectExtent l="0" t="0" r="3810" b="0"/>
                <wp:wrapNone/>
                <wp:docPr id="3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66F8B" id="Rectangle 25" o:spid="_x0000_s1026" style="position:absolute;margin-left:222pt;margin-top:36.85pt;width:22.2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jIfQIAAPwEAAAOAAAAZHJzL2Uyb0RvYy54bWysVNuO0zAQfUfiHyy/d3PZtNtEm652W4qQ&#10;CqxY+ADXdhoLxza227Qg/p2x05Yu8IAQeXA89nh8Zs4Z397tO4l23DqhVY2zqxQjrqhmQm1q/Onj&#10;cjTFyHmiGJFa8RofuMN3s5cvbntT8Vy3WjJuEQRRrupNjVvvTZUkjra8I+5KG65gs9G2Ix5Mu0mY&#10;JT1E72SSp+kk6bVlxmrKnYPVxbCJZzF+03Dq3zeN4x7JGgM2H0cbx3UYk9ktqTaWmFbQIwzyDyg6&#10;IhRceg61IJ6grRW/heoEtdrpxl9R3SW6aQTlMQfIJkt/yeapJYbHXKA4zpzL5P5fWPpu92iRYDW+&#10;hvIo0gFHH6BqRG0kR/k4FKg3rgK/J/NoQ4rOrDT97JDS8xbc+L21um85YQArC/7JswPBcHAUrfu3&#10;mkF4svU61mrf2C4EhCqgfaTkcKaE7z2isJhPs7IAZBS28uz6ehIpS0h1Omys86+57lCY1NgC9hic&#10;7FbOBzCkOrlE8FoKthRSRsNu1nNp0Y6AOpbxi/ghx0s3qYKz0uHYEHFYAYxwR9gLaCPb38osL9KH&#10;vBwtJ9ObUbEsxqPyJp2O0qx8KCdpURaL5fcAMCuqVjDG1UooflJeVvwds8ceGDQTtYf6Gpdj4Cvm&#10;dYneXSaZxu9PSXbCQyNK0dV4enYiVeD1lWKQNqk8EXKYJ8/hxypDDU7/WJWogkD8IKC1ZgcQgdVA&#10;EvAJTwZMWm2/YtRD+9XYfdkSyzGSbxQIqcyKQLuPRjG+ycGwlzvryx2iKISqscdomM790ONbY8Wm&#10;hZuyWBil70F8jYjCCMIcUB0lCy0WMzg+B6GHL+3o9fPRmv0AAAD//wMAUEsDBBQABgAIAAAAIQD6&#10;zS7a3wAAAAoBAAAPAAAAZHJzL2Rvd25yZXYueG1sTI/LTsMwEEX3SP0Ha5DYUZvGJCHEqRBSV8Ci&#10;D4ntNHaTiHgcYqcNf49Z0eVoju49t1zPtmdnM/rOkYKHpQBmqHa6o0bBYb+5z4H5gKSxd2QU/BgP&#10;62pxU2Kh3YW25rwLDYsh5AtU0IYwFJz7ujUW/dINhuLv5EaLIZ5jw/WIlxhue74SIuUWO4oNLQ7m&#10;tTX1126yCjCV+vvjlLzv36YUn5pZbB4/hVJ3t/PLM7Bg5vAPw59+VIcqOh3dRNqzXoGUMm4JCrIk&#10;AxYBmecS2DGSIkuAVyW/nlD9AgAA//8DAFBLAQItABQABgAIAAAAIQC2gziS/gAAAOEBAAATAAAA&#10;AAAAAAAAAAAAAAAAAABbQ29udGVudF9UeXBlc10ueG1sUEsBAi0AFAAGAAgAAAAhADj9If/WAAAA&#10;lAEAAAsAAAAAAAAAAAAAAAAALwEAAF9yZWxzLy5yZWxzUEsBAi0AFAAGAAgAAAAhAGqs2Mh9AgAA&#10;/AQAAA4AAAAAAAAAAAAAAAAALgIAAGRycy9lMm9Eb2MueG1sUEsBAi0AFAAGAAgAAAAhAPrNLtrf&#10;AAAACgEAAA8AAAAAAAAAAAAAAAAA1wQAAGRycy9kb3ducmV2LnhtbFBLBQYAAAAABAAEAPMAAADj&#10;BQAAAAA=&#10;" stroked="f"/>
            </w:pict>
          </mc:Fallback>
        </mc:AlternateContent>
      </w:r>
      <w:r w:rsidR="0000135C" w:rsidRPr="0000135C">
        <w:rPr>
          <w:b/>
          <w:i/>
          <w:sz w:val="24"/>
          <w:szCs w:val="24"/>
        </w:rPr>
        <w:t xml:space="preserve">Check </w:t>
      </w:r>
      <w:r w:rsidR="0000135C">
        <w:rPr>
          <w:b/>
          <w:i/>
          <w:sz w:val="24"/>
          <w:szCs w:val="24"/>
        </w:rPr>
        <w:t>this link</w:t>
      </w:r>
      <w:r w:rsidR="0000135C" w:rsidRPr="0000135C">
        <w:rPr>
          <w:b/>
          <w:i/>
          <w:sz w:val="24"/>
          <w:szCs w:val="24"/>
        </w:rPr>
        <w:t xml:space="preserve"> periodically for most recent, dated </w:t>
      </w:r>
      <w:r w:rsidR="0000135C">
        <w:rPr>
          <w:b/>
          <w:i/>
          <w:sz w:val="24"/>
          <w:szCs w:val="24"/>
        </w:rPr>
        <w:t xml:space="preserve">template </w:t>
      </w:r>
      <w:r w:rsidR="0000135C" w:rsidRPr="0000135C">
        <w:rPr>
          <w:b/>
          <w:i/>
          <w:sz w:val="24"/>
          <w:szCs w:val="24"/>
        </w:rPr>
        <w:t>updates.</w:t>
      </w:r>
      <w:r w:rsidR="008D6A9D">
        <w:br w:type="page"/>
      </w:r>
    </w:p>
    <w:p w:rsidR="000C6D54" w:rsidRDefault="000C6D54" w:rsidP="00E37182">
      <w:pPr>
        <w:pStyle w:val="NoSpacing"/>
        <w:rPr>
          <w:b/>
          <w:sz w:val="28"/>
        </w:rPr>
      </w:pPr>
    </w:p>
    <w:p w:rsidR="000C6D54" w:rsidRDefault="000C6D54" w:rsidP="008D6A9D">
      <w:pPr>
        <w:pStyle w:val="NoSpacing"/>
        <w:jc w:val="center"/>
        <w:rPr>
          <w:b/>
          <w:sz w:val="28"/>
        </w:rPr>
      </w:pPr>
    </w:p>
    <w:p w:rsidR="000C6D54" w:rsidRDefault="000C6D54" w:rsidP="008D6A9D">
      <w:pPr>
        <w:pStyle w:val="NoSpacing"/>
        <w:jc w:val="center"/>
        <w:rPr>
          <w:b/>
          <w:sz w:val="28"/>
        </w:rPr>
      </w:pPr>
    </w:p>
    <w:p w:rsidR="008D6A9D" w:rsidRDefault="00516944" w:rsidP="008D6A9D">
      <w:pPr>
        <w:pStyle w:val="NoSpacing"/>
        <w:jc w:val="center"/>
        <w:rPr>
          <w:b/>
          <w:sz w:val="28"/>
        </w:rPr>
      </w:pPr>
      <w:r>
        <w:rPr>
          <w:b/>
          <w:sz w:val="28"/>
        </w:rPr>
        <w:t>Title VI Plan</w:t>
      </w:r>
    </w:p>
    <w:p w:rsidR="00516944" w:rsidRPr="008D6A9D" w:rsidRDefault="00516944" w:rsidP="008D6A9D">
      <w:pPr>
        <w:pStyle w:val="NoSpacing"/>
        <w:jc w:val="center"/>
        <w:rPr>
          <w:b/>
          <w:sz w:val="28"/>
        </w:rPr>
      </w:pPr>
      <w:r>
        <w:rPr>
          <w:b/>
          <w:sz w:val="28"/>
        </w:rPr>
        <w:t>Table of Contents</w:t>
      </w:r>
    </w:p>
    <w:p w:rsidR="008D6A9D" w:rsidRDefault="008D6A9D" w:rsidP="008D6A9D">
      <w:pPr>
        <w:pStyle w:val="NoSpacing"/>
        <w:jc w:val="center"/>
        <w:rPr>
          <w:b/>
          <w:sz w:val="24"/>
        </w:rPr>
      </w:pPr>
    </w:p>
    <w:p w:rsidR="008D6A9D" w:rsidRPr="008D6A9D" w:rsidRDefault="008D6A9D" w:rsidP="008D6A9D">
      <w:pPr>
        <w:pStyle w:val="NoSpacing"/>
        <w:numPr>
          <w:ilvl w:val="0"/>
          <w:numId w:val="18"/>
        </w:numPr>
        <w:spacing w:line="360" w:lineRule="auto"/>
        <w:ind w:left="2160"/>
        <w:rPr>
          <w:sz w:val="24"/>
        </w:rPr>
      </w:pPr>
      <w:r w:rsidRPr="008D6A9D">
        <w:rPr>
          <w:sz w:val="24"/>
        </w:rPr>
        <w:t>Introduction / Title VI Assurances</w:t>
      </w:r>
      <w:r w:rsidR="00E37182">
        <w:rPr>
          <w:sz w:val="24"/>
        </w:rPr>
        <w:tab/>
      </w:r>
      <w:r w:rsidR="00E37182">
        <w:rPr>
          <w:sz w:val="24"/>
        </w:rPr>
        <w:tab/>
      </w:r>
      <w:r w:rsidR="00E37182">
        <w:rPr>
          <w:sz w:val="24"/>
        </w:rPr>
        <w:tab/>
      </w:r>
      <w:r w:rsidR="00145AF4">
        <w:rPr>
          <w:sz w:val="24"/>
        </w:rPr>
        <w:t>page 2</w:t>
      </w:r>
    </w:p>
    <w:p w:rsidR="008D6A9D" w:rsidRPr="008D6A9D" w:rsidRDefault="008D6A9D" w:rsidP="008D6A9D">
      <w:pPr>
        <w:pStyle w:val="NoSpacing"/>
        <w:numPr>
          <w:ilvl w:val="0"/>
          <w:numId w:val="18"/>
        </w:numPr>
        <w:spacing w:line="360" w:lineRule="auto"/>
        <w:ind w:left="2160"/>
        <w:rPr>
          <w:sz w:val="24"/>
        </w:rPr>
      </w:pPr>
      <w:r w:rsidRPr="008D6A9D">
        <w:rPr>
          <w:sz w:val="24"/>
        </w:rPr>
        <w:t>Agency Information</w:t>
      </w:r>
      <w:r w:rsidR="00145AF4">
        <w:rPr>
          <w:sz w:val="24"/>
        </w:rPr>
        <w:tab/>
      </w:r>
      <w:r w:rsidR="00145AF4">
        <w:rPr>
          <w:sz w:val="24"/>
        </w:rPr>
        <w:tab/>
      </w:r>
      <w:r w:rsidR="00145AF4">
        <w:rPr>
          <w:sz w:val="24"/>
        </w:rPr>
        <w:tab/>
      </w:r>
      <w:r w:rsidR="00145AF4">
        <w:rPr>
          <w:sz w:val="24"/>
        </w:rPr>
        <w:tab/>
      </w:r>
      <w:r w:rsidR="00E37182">
        <w:rPr>
          <w:sz w:val="24"/>
        </w:rPr>
        <w:tab/>
      </w:r>
      <w:r w:rsidR="00145AF4">
        <w:rPr>
          <w:sz w:val="24"/>
        </w:rPr>
        <w:t>page 3</w:t>
      </w:r>
    </w:p>
    <w:p w:rsidR="008D6A9D" w:rsidRPr="008D6A9D" w:rsidRDefault="008D6A9D" w:rsidP="008D6A9D">
      <w:pPr>
        <w:pStyle w:val="NoSpacing"/>
        <w:numPr>
          <w:ilvl w:val="0"/>
          <w:numId w:val="18"/>
        </w:numPr>
        <w:spacing w:line="360" w:lineRule="auto"/>
        <w:ind w:left="2160"/>
        <w:rPr>
          <w:sz w:val="24"/>
        </w:rPr>
      </w:pPr>
      <w:r w:rsidRPr="008D6A9D">
        <w:rPr>
          <w:sz w:val="24"/>
        </w:rPr>
        <w:t>Notice to the Public</w:t>
      </w:r>
      <w:r w:rsidR="00145AF4">
        <w:rPr>
          <w:sz w:val="24"/>
        </w:rPr>
        <w:tab/>
      </w:r>
      <w:r w:rsidR="00145AF4">
        <w:rPr>
          <w:sz w:val="24"/>
        </w:rPr>
        <w:tab/>
      </w:r>
      <w:r w:rsidR="00145AF4">
        <w:rPr>
          <w:sz w:val="24"/>
        </w:rPr>
        <w:tab/>
      </w:r>
      <w:r w:rsidR="00145AF4">
        <w:rPr>
          <w:sz w:val="24"/>
        </w:rPr>
        <w:tab/>
      </w:r>
      <w:r w:rsidR="00E37182">
        <w:rPr>
          <w:sz w:val="24"/>
        </w:rPr>
        <w:tab/>
      </w:r>
      <w:r w:rsidR="00145AF4">
        <w:rPr>
          <w:sz w:val="24"/>
        </w:rPr>
        <w:t>page 4</w:t>
      </w:r>
    </w:p>
    <w:p w:rsidR="008D6A9D" w:rsidRDefault="00145AF4" w:rsidP="008D6A9D">
      <w:pPr>
        <w:pStyle w:val="NoSpacing"/>
        <w:numPr>
          <w:ilvl w:val="0"/>
          <w:numId w:val="18"/>
        </w:numPr>
        <w:spacing w:line="360" w:lineRule="auto"/>
        <w:ind w:left="2160"/>
        <w:rPr>
          <w:sz w:val="24"/>
        </w:rPr>
      </w:pPr>
      <w:r>
        <w:rPr>
          <w:sz w:val="24"/>
        </w:rPr>
        <w:t xml:space="preserve">Procedure for Filing a </w:t>
      </w:r>
      <w:r w:rsidR="00B16832">
        <w:rPr>
          <w:sz w:val="24"/>
        </w:rPr>
        <w:t>Title VI Complaint</w:t>
      </w:r>
      <w:r w:rsidR="00B16832">
        <w:rPr>
          <w:sz w:val="24"/>
        </w:rPr>
        <w:tab/>
      </w:r>
      <w:r w:rsidR="00E37182">
        <w:rPr>
          <w:sz w:val="24"/>
        </w:rPr>
        <w:tab/>
      </w:r>
      <w:r>
        <w:rPr>
          <w:sz w:val="24"/>
        </w:rPr>
        <w:t>page 5</w:t>
      </w:r>
    </w:p>
    <w:p w:rsidR="00145AF4" w:rsidRDefault="00B16832" w:rsidP="00145AF4">
      <w:pPr>
        <w:pStyle w:val="NoSpacing"/>
        <w:numPr>
          <w:ilvl w:val="0"/>
          <w:numId w:val="18"/>
        </w:numPr>
        <w:spacing w:line="360" w:lineRule="auto"/>
        <w:ind w:left="2160"/>
        <w:rPr>
          <w:sz w:val="24"/>
        </w:rPr>
      </w:pPr>
      <w:r>
        <w:rPr>
          <w:sz w:val="24"/>
        </w:rPr>
        <w:t xml:space="preserve">Title VI </w:t>
      </w:r>
      <w:r w:rsidR="00145AF4">
        <w:rPr>
          <w:sz w:val="24"/>
        </w:rPr>
        <w:t>Compla</w:t>
      </w:r>
      <w:r>
        <w:rPr>
          <w:sz w:val="24"/>
        </w:rPr>
        <w:t>ints, Investigations, Lawsuits</w:t>
      </w:r>
      <w:r>
        <w:rPr>
          <w:sz w:val="24"/>
        </w:rPr>
        <w:tab/>
      </w:r>
      <w:r w:rsidR="00E37182">
        <w:rPr>
          <w:sz w:val="24"/>
        </w:rPr>
        <w:tab/>
      </w:r>
      <w:r>
        <w:rPr>
          <w:sz w:val="24"/>
        </w:rPr>
        <w:t>page 7</w:t>
      </w:r>
    </w:p>
    <w:p w:rsidR="00E37182" w:rsidRDefault="00486588" w:rsidP="00E37182">
      <w:pPr>
        <w:pStyle w:val="NoSpacing"/>
        <w:spacing w:line="360" w:lineRule="auto"/>
        <w:ind w:left="2160"/>
        <w:rPr>
          <w:sz w:val="24"/>
        </w:rPr>
      </w:pPr>
      <w:r w:rsidRPr="001A2F6F">
        <w:rPr>
          <w:i/>
          <w:sz w:val="24"/>
        </w:rPr>
        <w:t>a</w:t>
      </w:r>
      <w:r w:rsidR="00E37182" w:rsidRPr="001A2F6F">
        <w:rPr>
          <w:i/>
          <w:sz w:val="24"/>
        </w:rPr>
        <w:t xml:space="preserve">nd </w:t>
      </w:r>
      <w:r w:rsidR="00E37182">
        <w:rPr>
          <w:sz w:val="24"/>
        </w:rPr>
        <w:t>Evidence of Agency Staff Title VI Training</w:t>
      </w:r>
    </w:p>
    <w:p w:rsidR="00145AF4" w:rsidRPr="00C32659" w:rsidRDefault="00145AF4" w:rsidP="00145AF4">
      <w:pPr>
        <w:pStyle w:val="NoSpacing"/>
        <w:numPr>
          <w:ilvl w:val="0"/>
          <w:numId w:val="18"/>
        </w:numPr>
        <w:spacing w:line="360" w:lineRule="auto"/>
        <w:ind w:left="2160"/>
        <w:rPr>
          <w:sz w:val="24"/>
        </w:rPr>
      </w:pPr>
      <w:r w:rsidRPr="00C32659">
        <w:rPr>
          <w:sz w:val="24"/>
        </w:rPr>
        <w:t>Pu</w:t>
      </w:r>
      <w:r w:rsidR="00B16832" w:rsidRPr="00C32659">
        <w:rPr>
          <w:sz w:val="24"/>
        </w:rPr>
        <w:t>blic Participation Plan</w:t>
      </w:r>
      <w:r w:rsidR="00B16832" w:rsidRPr="00C32659">
        <w:rPr>
          <w:sz w:val="24"/>
        </w:rPr>
        <w:tab/>
      </w:r>
      <w:r w:rsidR="00B16832" w:rsidRPr="00C32659">
        <w:rPr>
          <w:sz w:val="24"/>
        </w:rPr>
        <w:tab/>
      </w:r>
      <w:r w:rsidR="00B16832" w:rsidRPr="00C32659">
        <w:rPr>
          <w:sz w:val="24"/>
        </w:rPr>
        <w:tab/>
      </w:r>
      <w:r w:rsidR="00E37182">
        <w:rPr>
          <w:sz w:val="24"/>
        </w:rPr>
        <w:tab/>
      </w:r>
      <w:r w:rsidR="00B16832" w:rsidRPr="00C32659">
        <w:rPr>
          <w:sz w:val="24"/>
        </w:rPr>
        <w:t>page 8</w:t>
      </w:r>
    </w:p>
    <w:p w:rsidR="00145AF4" w:rsidRPr="00C32659" w:rsidRDefault="00145AF4" w:rsidP="00145AF4">
      <w:pPr>
        <w:pStyle w:val="NoSpacing"/>
        <w:numPr>
          <w:ilvl w:val="0"/>
          <w:numId w:val="18"/>
        </w:numPr>
        <w:spacing w:line="360" w:lineRule="auto"/>
        <w:ind w:left="2160"/>
        <w:rPr>
          <w:sz w:val="24"/>
        </w:rPr>
      </w:pPr>
      <w:r w:rsidRPr="00C32659">
        <w:rPr>
          <w:sz w:val="24"/>
        </w:rPr>
        <w:t>Language Assistance Plan</w:t>
      </w:r>
      <w:r w:rsidRPr="00C32659">
        <w:rPr>
          <w:sz w:val="24"/>
        </w:rPr>
        <w:tab/>
      </w:r>
      <w:r w:rsidRPr="00C32659">
        <w:rPr>
          <w:sz w:val="24"/>
        </w:rPr>
        <w:tab/>
      </w:r>
      <w:r w:rsidRPr="00C32659">
        <w:rPr>
          <w:sz w:val="24"/>
        </w:rPr>
        <w:tab/>
      </w:r>
      <w:r w:rsidR="00E37182">
        <w:rPr>
          <w:sz w:val="24"/>
        </w:rPr>
        <w:tab/>
      </w:r>
      <w:r w:rsidRPr="00C32659">
        <w:rPr>
          <w:sz w:val="24"/>
        </w:rPr>
        <w:t>page 11</w:t>
      </w:r>
    </w:p>
    <w:p w:rsidR="00145AF4" w:rsidRPr="00C32659" w:rsidRDefault="00145AF4" w:rsidP="00145AF4">
      <w:pPr>
        <w:pStyle w:val="NoSpacing"/>
        <w:numPr>
          <w:ilvl w:val="0"/>
          <w:numId w:val="18"/>
        </w:numPr>
        <w:spacing w:line="360" w:lineRule="auto"/>
        <w:ind w:left="2160"/>
        <w:rPr>
          <w:sz w:val="24"/>
        </w:rPr>
      </w:pPr>
      <w:r w:rsidRPr="00C32659">
        <w:rPr>
          <w:sz w:val="24"/>
        </w:rPr>
        <w:t>Advisory Bodies</w:t>
      </w:r>
      <w:r w:rsidRPr="00C32659">
        <w:rPr>
          <w:sz w:val="24"/>
        </w:rPr>
        <w:tab/>
      </w:r>
      <w:r w:rsidRPr="00C32659">
        <w:rPr>
          <w:sz w:val="24"/>
        </w:rPr>
        <w:tab/>
      </w:r>
      <w:r w:rsidRPr="00C32659">
        <w:rPr>
          <w:sz w:val="24"/>
        </w:rPr>
        <w:tab/>
      </w:r>
      <w:r w:rsidRPr="00C32659">
        <w:rPr>
          <w:sz w:val="24"/>
        </w:rPr>
        <w:tab/>
      </w:r>
      <w:r w:rsidR="00E37182">
        <w:rPr>
          <w:sz w:val="24"/>
        </w:rPr>
        <w:tab/>
      </w:r>
      <w:r w:rsidRPr="00C32659">
        <w:rPr>
          <w:sz w:val="24"/>
        </w:rPr>
        <w:t>pag</w:t>
      </w:r>
      <w:r w:rsidR="007D11A3" w:rsidRPr="00C32659">
        <w:rPr>
          <w:sz w:val="24"/>
        </w:rPr>
        <w:t>e 15</w:t>
      </w:r>
    </w:p>
    <w:p w:rsidR="00145AF4" w:rsidRPr="00C32659" w:rsidRDefault="00145AF4" w:rsidP="00145AF4">
      <w:pPr>
        <w:pStyle w:val="NoSpacing"/>
        <w:numPr>
          <w:ilvl w:val="0"/>
          <w:numId w:val="18"/>
        </w:numPr>
        <w:spacing w:line="360" w:lineRule="auto"/>
        <w:ind w:left="2160"/>
        <w:rPr>
          <w:sz w:val="24"/>
        </w:rPr>
      </w:pPr>
      <w:r w:rsidRPr="00C32659">
        <w:rPr>
          <w:sz w:val="24"/>
        </w:rPr>
        <w:t>S</w:t>
      </w:r>
      <w:r w:rsidR="007D11A3" w:rsidRPr="00C32659">
        <w:rPr>
          <w:sz w:val="24"/>
        </w:rPr>
        <w:t>ubrecipient Assistance</w:t>
      </w:r>
      <w:r w:rsidR="007D11A3" w:rsidRPr="00C32659">
        <w:rPr>
          <w:sz w:val="24"/>
        </w:rPr>
        <w:tab/>
      </w:r>
      <w:r w:rsidR="007D11A3" w:rsidRPr="00C32659">
        <w:rPr>
          <w:sz w:val="24"/>
        </w:rPr>
        <w:tab/>
      </w:r>
      <w:r w:rsidR="007D11A3" w:rsidRPr="00C32659">
        <w:rPr>
          <w:sz w:val="24"/>
        </w:rPr>
        <w:tab/>
      </w:r>
      <w:r w:rsidR="00E37182">
        <w:rPr>
          <w:sz w:val="24"/>
        </w:rPr>
        <w:tab/>
      </w:r>
      <w:r w:rsidR="007D11A3" w:rsidRPr="00C32659">
        <w:rPr>
          <w:sz w:val="24"/>
        </w:rPr>
        <w:t>page 16</w:t>
      </w:r>
    </w:p>
    <w:p w:rsidR="00145AF4" w:rsidRPr="00C32659" w:rsidRDefault="00145AF4" w:rsidP="00145AF4">
      <w:pPr>
        <w:pStyle w:val="NoSpacing"/>
        <w:numPr>
          <w:ilvl w:val="0"/>
          <w:numId w:val="18"/>
        </w:numPr>
        <w:spacing w:line="360" w:lineRule="auto"/>
        <w:ind w:left="2160"/>
        <w:rPr>
          <w:sz w:val="24"/>
        </w:rPr>
      </w:pPr>
      <w:r w:rsidRPr="00C32659">
        <w:rPr>
          <w:sz w:val="24"/>
        </w:rPr>
        <w:t>S</w:t>
      </w:r>
      <w:r w:rsidR="007D11A3" w:rsidRPr="00C32659">
        <w:rPr>
          <w:sz w:val="24"/>
        </w:rPr>
        <w:t>ubrecipient Monitoring</w:t>
      </w:r>
      <w:r w:rsidR="007D11A3" w:rsidRPr="00C32659">
        <w:rPr>
          <w:sz w:val="24"/>
        </w:rPr>
        <w:tab/>
      </w:r>
      <w:r w:rsidR="007D11A3" w:rsidRPr="00C32659">
        <w:rPr>
          <w:sz w:val="24"/>
        </w:rPr>
        <w:tab/>
      </w:r>
      <w:r w:rsidR="007D11A3" w:rsidRPr="00C32659">
        <w:rPr>
          <w:sz w:val="24"/>
        </w:rPr>
        <w:tab/>
      </w:r>
      <w:r w:rsidR="00E37182">
        <w:rPr>
          <w:sz w:val="24"/>
        </w:rPr>
        <w:tab/>
      </w:r>
      <w:r w:rsidR="007D11A3" w:rsidRPr="00C32659">
        <w:rPr>
          <w:sz w:val="24"/>
        </w:rPr>
        <w:t>page 17</w:t>
      </w:r>
    </w:p>
    <w:p w:rsidR="00145AF4" w:rsidRPr="00C32659" w:rsidRDefault="00145AF4" w:rsidP="00145AF4">
      <w:pPr>
        <w:pStyle w:val="NoSpacing"/>
        <w:numPr>
          <w:ilvl w:val="0"/>
          <w:numId w:val="18"/>
        </w:numPr>
        <w:spacing w:line="360" w:lineRule="auto"/>
        <w:ind w:left="2160"/>
        <w:rPr>
          <w:sz w:val="24"/>
        </w:rPr>
      </w:pPr>
      <w:r w:rsidRPr="00C32659">
        <w:rPr>
          <w:sz w:val="24"/>
        </w:rPr>
        <w:t xml:space="preserve">Equity </w:t>
      </w:r>
      <w:r w:rsidR="007D11A3" w:rsidRPr="00C32659">
        <w:rPr>
          <w:sz w:val="24"/>
        </w:rPr>
        <w:t>Analysis of Facilities</w:t>
      </w:r>
      <w:r w:rsidR="007D11A3" w:rsidRPr="00C32659">
        <w:rPr>
          <w:sz w:val="24"/>
        </w:rPr>
        <w:tab/>
      </w:r>
      <w:r w:rsidR="007D11A3" w:rsidRPr="00C32659">
        <w:rPr>
          <w:sz w:val="24"/>
        </w:rPr>
        <w:tab/>
      </w:r>
      <w:r w:rsidR="007D11A3" w:rsidRPr="00C32659">
        <w:rPr>
          <w:sz w:val="24"/>
        </w:rPr>
        <w:tab/>
      </w:r>
      <w:r w:rsidR="00E37182">
        <w:rPr>
          <w:sz w:val="24"/>
        </w:rPr>
        <w:tab/>
      </w:r>
      <w:r w:rsidR="007D11A3" w:rsidRPr="00C32659">
        <w:rPr>
          <w:sz w:val="24"/>
        </w:rPr>
        <w:t>page 18</w:t>
      </w:r>
    </w:p>
    <w:p w:rsidR="00145AF4" w:rsidRPr="00C32659" w:rsidRDefault="00145AF4" w:rsidP="00145AF4">
      <w:pPr>
        <w:pStyle w:val="NoSpacing"/>
        <w:spacing w:line="360" w:lineRule="auto"/>
        <w:jc w:val="center"/>
        <w:rPr>
          <w:b/>
          <w:sz w:val="24"/>
        </w:rPr>
      </w:pPr>
      <w:r w:rsidRPr="00C32659">
        <w:rPr>
          <w:b/>
          <w:sz w:val="24"/>
        </w:rPr>
        <w:t>For Fixed Route Transit Providers</w:t>
      </w:r>
    </w:p>
    <w:p w:rsidR="00145AF4" w:rsidRPr="00C32659" w:rsidRDefault="007D11A3" w:rsidP="00145AF4">
      <w:pPr>
        <w:pStyle w:val="NoSpacing"/>
        <w:numPr>
          <w:ilvl w:val="0"/>
          <w:numId w:val="18"/>
        </w:numPr>
        <w:spacing w:line="360" w:lineRule="auto"/>
        <w:ind w:left="2160"/>
        <w:rPr>
          <w:sz w:val="24"/>
        </w:rPr>
      </w:pPr>
      <w:r w:rsidRPr="00C32659">
        <w:rPr>
          <w:sz w:val="24"/>
        </w:rPr>
        <w:t>Standards and Policies</w:t>
      </w:r>
      <w:r w:rsidRPr="00C32659">
        <w:rPr>
          <w:sz w:val="24"/>
        </w:rPr>
        <w:tab/>
      </w:r>
      <w:r w:rsidRPr="00C32659">
        <w:rPr>
          <w:sz w:val="24"/>
        </w:rPr>
        <w:tab/>
      </w:r>
      <w:r w:rsidRPr="00C32659">
        <w:rPr>
          <w:sz w:val="24"/>
        </w:rPr>
        <w:tab/>
      </w:r>
      <w:r w:rsidR="00E37182">
        <w:rPr>
          <w:sz w:val="24"/>
        </w:rPr>
        <w:tab/>
      </w:r>
      <w:r w:rsidRPr="00C32659">
        <w:rPr>
          <w:sz w:val="24"/>
        </w:rPr>
        <w:t>page 19</w:t>
      </w:r>
    </w:p>
    <w:p w:rsidR="00145AF4" w:rsidRPr="00C32659" w:rsidRDefault="00145AF4" w:rsidP="00145AF4">
      <w:pPr>
        <w:pStyle w:val="NoSpacing"/>
        <w:numPr>
          <w:ilvl w:val="0"/>
          <w:numId w:val="18"/>
        </w:numPr>
        <w:spacing w:line="360" w:lineRule="auto"/>
        <w:ind w:left="2160"/>
        <w:rPr>
          <w:sz w:val="24"/>
        </w:rPr>
      </w:pPr>
      <w:r w:rsidRPr="00C32659">
        <w:rPr>
          <w:sz w:val="24"/>
        </w:rPr>
        <w:t>Data R</w:t>
      </w:r>
      <w:r w:rsidR="007D11A3" w:rsidRPr="00C32659">
        <w:rPr>
          <w:sz w:val="24"/>
        </w:rPr>
        <w:t>eporting and Collection</w:t>
      </w:r>
      <w:r w:rsidR="007D11A3" w:rsidRPr="00C32659">
        <w:rPr>
          <w:sz w:val="24"/>
        </w:rPr>
        <w:tab/>
      </w:r>
      <w:r w:rsidR="007D11A3" w:rsidRPr="00C32659">
        <w:rPr>
          <w:sz w:val="24"/>
        </w:rPr>
        <w:tab/>
      </w:r>
      <w:r w:rsidR="00E37182">
        <w:rPr>
          <w:sz w:val="24"/>
        </w:rPr>
        <w:tab/>
      </w:r>
      <w:r w:rsidR="007D11A3" w:rsidRPr="00C32659">
        <w:rPr>
          <w:sz w:val="24"/>
        </w:rPr>
        <w:t>page 20</w:t>
      </w:r>
    </w:p>
    <w:p w:rsidR="00145AF4" w:rsidRPr="00C32659" w:rsidRDefault="00145AF4" w:rsidP="00145AF4">
      <w:pPr>
        <w:pStyle w:val="NoSpacing"/>
        <w:numPr>
          <w:ilvl w:val="0"/>
          <w:numId w:val="18"/>
        </w:numPr>
        <w:spacing w:line="360" w:lineRule="auto"/>
        <w:ind w:left="2160"/>
        <w:rPr>
          <w:sz w:val="24"/>
        </w:rPr>
      </w:pPr>
      <w:r w:rsidRPr="00C32659">
        <w:rPr>
          <w:sz w:val="24"/>
        </w:rPr>
        <w:t>Tran</w:t>
      </w:r>
      <w:r w:rsidR="007D11A3" w:rsidRPr="00C32659">
        <w:rPr>
          <w:sz w:val="24"/>
        </w:rPr>
        <w:t>sit Service Monitoring</w:t>
      </w:r>
      <w:r w:rsidR="007D11A3" w:rsidRPr="00C32659">
        <w:rPr>
          <w:sz w:val="24"/>
        </w:rPr>
        <w:tab/>
      </w:r>
      <w:r w:rsidR="007D11A3" w:rsidRPr="00C32659">
        <w:rPr>
          <w:sz w:val="24"/>
        </w:rPr>
        <w:tab/>
      </w:r>
      <w:r w:rsidR="007D11A3" w:rsidRPr="00C32659">
        <w:rPr>
          <w:sz w:val="24"/>
        </w:rPr>
        <w:tab/>
      </w:r>
      <w:r w:rsidR="00E37182">
        <w:rPr>
          <w:sz w:val="24"/>
        </w:rPr>
        <w:tab/>
      </w:r>
      <w:r w:rsidR="007D11A3" w:rsidRPr="00C32659">
        <w:rPr>
          <w:sz w:val="24"/>
        </w:rPr>
        <w:t>page 21</w:t>
      </w:r>
    </w:p>
    <w:p w:rsidR="00145AF4" w:rsidRDefault="00145AF4" w:rsidP="00145AF4">
      <w:pPr>
        <w:pStyle w:val="NoSpacing"/>
        <w:numPr>
          <w:ilvl w:val="0"/>
          <w:numId w:val="18"/>
        </w:numPr>
        <w:spacing w:line="360" w:lineRule="auto"/>
        <w:ind w:left="2160"/>
        <w:rPr>
          <w:sz w:val="24"/>
        </w:rPr>
      </w:pPr>
      <w:r w:rsidRPr="00C32659">
        <w:rPr>
          <w:sz w:val="24"/>
        </w:rPr>
        <w:t xml:space="preserve">Service </w:t>
      </w:r>
      <w:r w:rsidR="007D11A3" w:rsidRPr="00C32659">
        <w:rPr>
          <w:sz w:val="24"/>
        </w:rPr>
        <w:t>and Fare Equity Changes</w:t>
      </w:r>
      <w:r w:rsidR="007D11A3" w:rsidRPr="00C32659">
        <w:rPr>
          <w:sz w:val="24"/>
        </w:rPr>
        <w:tab/>
      </w:r>
      <w:r w:rsidR="007D11A3" w:rsidRPr="00C32659">
        <w:rPr>
          <w:sz w:val="24"/>
        </w:rPr>
        <w:tab/>
      </w:r>
      <w:r w:rsidR="00E37182">
        <w:rPr>
          <w:sz w:val="24"/>
        </w:rPr>
        <w:tab/>
      </w:r>
      <w:r w:rsidR="007D11A3" w:rsidRPr="00C32659">
        <w:rPr>
          <w:sz w:val="24"/>
        </w:rPr>
        <w:t>page 22</w:t>
      </w:r>
    </w:p>
    <w:p w:rsidR="00526334" w:rsidRDefault="00526334" w:rsidP="00526334">
      <w:pPr>
        <w:pStyle w:val="NoSpacing"/>
        <w:spacing w:line="360" w:lineRule="auto"/>
        <w:jc w:val="center"/>
        <w:rPr>
          <w:b/>
          <w:sz w:val="24"/>
        </w:rPr>
      </w:pPr>
    </w:p>
    <w:p w:rsidR="00526334" w:rsidRPr="00526334" w:rsidRDefault="00526334" w:rsidP="00526334">
      <w:pPr>
        <w:pStyle w:val="NoSpacing"/>
        <w:spacing w:line="360" w:lineRule="auto"/>
        <w:jc w:val="center"/>
        <w:rPr>
          <w:b/>
          <w:sz w:val="24"/>
        </w:rPr>
      </w:pPr>
      <w:r w:rsidRPr="00526334">
        <w:rPr>
          <w:b/>
          <w:sz w:val="24"/>
        </w:rPr>
        <w:t>Attachments</w:t>
      </w:r>
    </w:p>
    <w:p w:rsidR="00526334" w:rsidRDefault="00526334" w:rsidP="00526334">
      <w:pPr>
        <w:pStyle w:val="NoSpacing"/>
        <w:spacing w:line="360" w:lineRule="auto"/>
        <w:ind w:left="1800"/>
        <w:rPr>
          <w:sz w:val="24"/>
        </w:rPr>
      </w:pPr>
      <w:r>
        <w:rPr>
          <w:sz w:val="24"/>
        </w:rPr>
        <w:t>Attachment 1 – Agency Information (Sample)</w:t>
      </w:r>
    </w:p>
    <w:p w:rsidR="00526334" w:rsidRDefault="00526334" w:rsidP="00526334">
      <w:pPr>
        <w:pStyle w:val="NoSpacing"/>
        <w:spacing w:line="360" w:lineRule="auto"/>
        <w:ind w:left="1800"/>
        <w:rPr>
          <w:sz w:val="24"/>
        </w:rPr>
      </w:pPr>
      <w:r>
        <w:rPr>
          <w:sz w:val="24"/>
        </w:rPr>
        <w:t>Attachment 2 – Title VI Complaint Form</w:t>
      </w:r>
    </w:p>
    <w:p w:rsidR="00E37182" w:rsidRDefault="00E37182" w:rsidP="00526334">
      <w:pPr>
        <w:pStyle w:val="NoSpacing"/>
        <w:spacing w:line="360" w:lineRule="auto"/>
        <w:ind w:left="1800"/>
        <w:rPr>
          <w:sz w:val="24"/>
        </w:rPr>
      </w:pPr>
      <w:r>
        <w:rPr>
          <w:sz w:val="24"/>
        </w:rPr>
        <w:t>Attachment 3 – Title VI Self Survey Form</w:t>
      </w:r>
    </w:p>
    <w:p w:rsidR="00526334" w:rsidRDefault="00526334" w:rsidP="00526334">
      <w:pPr>
        <w:pStyle w:val="NoSpacing"/>
        <w:spacing w:line="360" w:lineRule="auto"/>
        <w:ind w:left="1800"/>
        <w:jc w:val="center"/>
        <w:rPr>
          <w:sz w:val="24"/>
        </w:rPr>
      </w:pPr>
    </w:p>
    <w:p w:rsidR="008D6A9D" w:rsidRDefault="000B703D">
      <w:pPr>
        <w:rPr>
          <w:sz w:val="24"/>
          <w:szCs w:val="24"/>
        </w:rPr>
      </w:pPr>
      <w:r>
        <w:rPr>
          <w:noProof/>
        </w:rPr>
        <mc:AlternateContent>
          <mc:Choice Requires="wps">
            <w:drawing>
              <wp:anchor distT="0" distB="0" distL="114300" distR="114300" simplePos="0" relativeHeight="251683840" behindDoc="0" locked="0" layoutInCell="1" allowOverlap="1" wp14:anchorId="69933204" wp14:editId="69933205">
                <wp:simplePos x="0" y="0"/>
                <wp:positionH relativeFrom="column">
                  <wp:posOffset>-117475</wp:posOffset>
                </wp:positionH>
                <wp:positionV relativeFrom="paragraph">
                  <wp:posOffset>753745</wp:posOffset>
                </wp:positionV>
                <wp:extent cx="857885" cy="298450"/>
                <wp:effectExtent l="0" t="3810" r="2540" b="2540"/>
                <wp:wrapNone/>
                <wp:docPr id="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214" w:rsidRDefault="005D3214">
                            <w:r>
                              <w:t>10/30/13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33204" id="Text Box 32" o:spid="_x0000_s1027" type="#_x0000_t202" style="position:absolute;margin-left:-9.25pt;margin-top:59.35pt;width:67.55pt;height: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x7hgIAABcFAAAOAAAAZHJzL2Uyb0RvYy54bWysVNuO2yAQfa/Uf0C8J77UTmxrndVemqrS&#10;9iLt9gMI4BjVBgok9rbqv3fASTbdtlJV1Q8YmOEwM+cMF5dj36E9N1YoWeNkHmPEJVVMyG2NPz2s&#10;ZwVG1hHJSKckr/Ejt/hy9fLFxaArnqpWdYwbBCDSVoOuceucrqLI0pb3xM6V5hKMjTI9cbA024gZ&#10;MgB630VpHC+iQRmmjaLcWti9nYx4FfCbhlP3oWksd6irMcTmwmjCuPFjtLog1dYQ3Qp6CIP8QxQ9&#10;ERIuPUHdEkfQzohfoHpBjbKqcXOq+kg1jaA85ADZJPGzbO5bonnIBYpj9alM9v/B0vf7jwYJVuO0&#10;xEiSHjh64KND12pEr1Jfn0HbCtzuNTi6EfaB55Cr1XeKfrZIqpuWyC2/MkYNLScM4kv8yejs6IRj&#10;PchmeKcY3EN2TgWgsTG9Lx6UAwE68PR44sbHQmGzyJdFkWNEwZSWRZYH7iJSHQ9rY90brnrkJzU2&#10;QH0AJ/s763wwpDq6+Lus6gRbi64LC7Pd3HQG7QnIZB2+EP8zt056Z6n8sQlx2oEY4Q5v89EG2r+V&#10;SZrF12k5Wy+K5SxbZ/msXMbFLE7K63IRZ2V2u/7uA0yyqhWMcXknJD9KMMn+juJDM0ziCSJEQ43L&#10;PM0nhv6YZBy+3yXZCwcd2Ykean5yIpXn9bVkkDapHBHdNI9+Dj9UGWpw/IeqBBV44icJuHEzBsEF&#10;iXiFbBR7BFkYBbQB9/CawKRV5itGA3Rmje2XHTEco+6tBGmVSZb5Vg6LLF+msDDnls25hUgKUDV2&#10;GE3TGze1/04bsW3hpknMUl2BHBsRpPIU1UHE0H0hp8NL4dv7fB28nt6z1Q8AAAD//wMAUEsDBBQA&#10;BgAIAAAAIQDDf47A3gAAAAsBAAAPAAAAZHJzL2Rvd25yZXYueG1sTI/BToNAEIbvJr7DZky8mHbB&#10;yIKUpVETjdfWPsAAUyBlZwm7LfTt3Z70NpP/yz/fFNvFDOJCk+sta4jXEQji2jY9txoOP5+rDITz&#10;yA0OlknDlRxsy/u7AvPGzryjy963IpSwy1FD5/2YS+nqjgy6tR2JQ3a0k0Ef1qmVzYRzKDeDfI4i&#10;JQ32HC50ONJHR/VpfzYajt/zU/I6V1/+kO5e1Dv2aWWvWj8+LG8bEJ4W/wfDTT+oQxmcKnvmxolB&#10;wyrOkoCGIM5SEDciVgpEFQaVpCDLQv7/ofwFAAD//wMAUEsBAi0AFAAGAAgAAAAhALaDOJL+AAAA&#10;4QEAABMAAAAAAAAAAAAAAAAAAAAAAFtDb250ZW50X1R5cGVzXS54bWxQSwECLQAUAAYACAAAACEA&#10;OP0h/9YAAACUAQAACwAAAAAAAAAAAAAAAAAvAQAAX3JlbHMvLnJlbHNQSwECLQAUAAYACAAAACEA&#10;qaese4YCAAAXBQAADgAAAAAAAAAAAAAAAAAuAgAAZHJzL2Uyb0RvYy54bWxQSwECLQAUAAYACAAA&#10;ACEAw3+OwN4AAAALAQAADwAAAAAAAAAAAAAAAADgBAAAZHJzL2Rvd25yZXYueG1sUEsFBgAAAAAE&#10;AAQA8wAAAOsFAAAAAA==&#10;" stroked="f">
                <v:textbox>
                  <w:txbxContent>
                    <w:p w:rsidR="005D3214" w:rsidRDefault="005D3214">
                      <w:r>
                        <w:t>10/30/13</w:t>
                      </w:r>
                    </w:p>
                  </w:txbxContent>
                </v:textbox>
              </v:shape>
            </w:pict>
          </mc:Fallback>
        </mc:AlternateContent>
      </w:r>
      <w:r w:rsidR="008D6A9D" w:rsidRPr="008D6A9D">
        <w:rPr>
          <w:sz w:val="24"/>
          <w:szCs w:val="24"/>
        </w:rPr>
        <w:br w:type="page"/>
      </w:r>
    </w:p>
    <w:p w:rsidR="00675C82" w:rsidRPr="008D6A9D" w:rsidRDefault="000C309A" w:rsidP="008D6A9D">
      <w:pPr>
        <w:spacing w:line="360" w:lineRule="auto"/>
        <w:jc w:val="center"/>
        <w:rPr>
          <w:b/>
          <w:sz w:val="24"/>
          <w:szCs w:val="24"/>
        </w:rPr>
      </w:pPr>
      <w:r>
        <w:rPr>
          <w:b/>
          <w:sz w:val="24"/>
          <w:szCs w:val="24"/>
        </w:rPr>
        <w:lastRenderedPageBreak/>
        <w:t xml:space="preserve">A.   </w:t>
      </w:r>
      <w:r w:rsidR="00675C82" w:rsidRPr="00A43107">
        <w:rPr>
          <w:b/>
          <w:sz w:val="24"/>
          <w:szCs w:val="24"/>
        </w:rPr>
        <w:t>Title VI Assurances</w:t>
      </w:r>
    </w:p>
    <w:p w:rsidR="00A43107" w:rsidRDefault="00BE5B08" w:rsidP="00675C82">
      <w:pPr>
        <w:pStyle w:val="NoSpacing"/>
        <w:rPr>
          <w:sz w:val="24"/>
          <w:szCs w:val="24"/>
        </w:rPr>
      </w:pPr>
      <w:r>
        <w:rPr>
          <w:sz w:val="24"/>
          <w:szCs w:val="24"/>
        </w:rPr>
        <w:t>Casco Area Workshop, Inc.</w:t>
      </w:r>
      <w:r w:rsidR="00675C82" w:rsidRPr="00675C82">
        <w:rPr>
          <w:sz w:val="24"/>
          <w:szCs w:val="24"/>
        </w:rPr>
        <w:t xml:space="preserve"> agrees to comply with all provisions prohibiting discrimination</w:t>
      </w:r>
      <w:r w:rsidR="00675C82">
        <w:rPr>
          <w:sz w:val="24"/>
          <w:szCs w:val="24"/>
        </w:rPr>
        <w:t xml:space="preserve"> on the basis of race, color, or national origin of Title VI of the Civil Rights Act of 1964, as amended, 42 U.S.C. 200d </w:t>
      </w:r>
      <w:r w:rsidR="00675C82" w:rsidRPr="00675C82">
        <w:rPr>
          <w:i/>
          <w:sz w:val="24"/>
          <w:szCs w:val="24"/>
        </w:rPr>
        <w:t>et seq</w:t>
      </w:r>
      <w:r w:rsidR="00675C82">
        <w:rPr>
          <w:sz w:val="24"/>
          <w:szCs w:val="24"/>
        </w:rPr>
        <w:t>., and with U.S. DOT regulations, “Nondiscrimination in Federally-Assisted Programs of the Department of Transportation – Effectuation of Title VI of the Civil Rights Act,” 49 CFR part 21.</w:t>
      </w:r>
    </w:p>
    <w:p w:rsidR="00041F1C" w:rsidRDefault="00041F1C" w:rsidP="00675C82">
      <w:pPr>
        <w:pStyle w:val="NoSpacing"/>
        <w:rPr>
          <w:sz w:val="24"/>
          <w:szCs w:val="24"/>
        </w:rPr>
      </w:pPr>
    </w:p>
    <w:p w:rsidR="00A43107" w:rsidRDefault="00BE5B08" w:rsidP="00675C82">
      <w:pPr>
        <w:pStyle w:val="NoSpacing"/>
        <w:rPr>
          <w:sz w:val="24"/>
          <w:szCs w:val="24"/>
        </w:rPr>
      </w:pPr>
      <w:r>
        <w:rPr>
          <w:sz w:val="24"/>
          <w:szCs w:val="24"/>
        </w:rPr>
        <w:t>Casco Area Workshop, Inc.</w:t>
      </w:r>
      <w:r w:rsidRPr="00675C82">
        <w:rPr>
          <w:sz w:val="24"/>
          <w:szCs w:val="24"/>
        </w:rPr>
        <w:t xml:space="preserve"> </w:t>
      </w:r>
      <w:r w:rsidR="00A43107">
        <w:rPr>
          <w:sz w:val="24"/>
          <w:szCs w:val="24"/>
        </w:rPr>
        <w:t xml:space="preserve"> assures that no person shall, as provided by Federal and State civil rights laws, be excluded from participation in, be denied the benefits of, or be subjected to discrimination under any program or activity.  </w:t>
      </w:r>
      <w:r>
        <w:rPr>
          <w:sz w:val="24"/>
          <w:szCs w:val="24"/>
        </w:rPr>
        <w:t>Casco Area Workshop, Inc.</w:t>
      </w:r>
      <w:r w:rsidRPr="00675C82">
        <w:rPr>
          <w:sz w:val="24"/>
          <w:szCs w:val="24"/>
        </w:rPr>
        <w:t xml:space="preserve"> </w:t>
      </w:r>
      <w:r w:rsidR="00A43107">
        <w:rPr>
          <w:sz w:val="24"/>
          <w:szCs w:val="24"/>
        </w:rPr>
        <w:t xml:space="preserve"> further ensures every effort will be made to ensure non-discrimination in all programs and activities, whether those programs and activities ar</w:t>
      </w:r>
      <w:r w:rsidR="00041F1C">
        <w:rPr>
          <w:sz w:val="24"/>
          <w:szCs w:val="24"/>
        </w:rPr>
        <w:t>e federally funded or not.</w:t>
      </w:r>
    </w:p>
    <w:p w:rsidR="00A43107" w:rsidRDefault="00A43107" w:rsidP="00675C82">
      <w:pPr>
        <w:pStyle w:val="NoSpacing"/>
        <w:rPr>
          <w:sz w:val="24"/>
          <w:szCs w:val="24"/>
        </w:rPr>
      </w:pPr>
    </w:p>
    <w:p w:rsidR="00A43107" w:rsidRDefault="00BE5B08" w:rsidP="00675C82">
      <w:pPr>
        <w:pStyle w:val="NoSpacing"/>
        <w:rPr>
          <w:sz w:val="24"/>
          <w:szCs w:val="24"/>
        </w:rPr>
      </w:pPr>
      <w:r>
        <w:rPr>
          <w:sz w:val="24"/>
          <w:szCs w:val="24"/>
        </w:rPr>
        <w:t>Casco Area Workshop, Inc.</w:t>
      </w:r>
      <w:r w:rsidRPr="00675C82">
        <w:rPr>
          <w:sz w:val="24"/>
          <w:szCs w:val="24"/>
        </w:rPr>
        <w:t xml:space="preserve"> </w:t>
      </w:r>
      <w:r w:rsidR="00A43107">
        <w:rPr>
          <w:sz w:val="24"/>
          <w:szCs w:val="24"/>
        </w:rPr>
        <w:t xml:space="preserve"> meets the objectives of the FTA Master Agreement which governs all entities applying for FTA funding, including </w:t>
      </w:r>
      <w:r>
        <w:rPr>
          <w:sz w:val="24"/>
          <w:szCs w:val="24"/>
        </w:rPr>
        <w:t>Casco Area Workshop, Inc.</w:t>
      </w:r>
      <w:r w:rsidRPr="00675C82">
        <w:rPr>
          <w:sz w:val="24"/>
          <w:szCs w:val="24"/>
        </w:rPr>
        <w:t xml:space="preserve"> </w:t>
      </w:r>
      <w:r w:rsidR="00A43107">
        <w:rPr>
          <w:sz w:val="24"/>
          <w:szCs w:val="24"/>
        </w:rPr>
        <w:t xml:space="preserve"> and its third-party contractors by promoting actions that:</w:t>
      </w:r>
    </w:p>
    <w:p w:rsidR="00A43107" w:rsidRDefault="00A43107" w:rsidP="00675C82">
      <w:pPr>
        <w:pStyle w:val="NoSpacing"/>
        <w:rPr>
          <w:sz w:val="24"/>
          <w:szCs w:val="24"/>
        </w:rPr>
      </w:pPr>
    </w:p>
    <w:p w:rsidR="00A43107" w:rsidRDefault="00A43107" w:rsidP="00A43107">
      <w:pPr>
        <w:pStyle w:val="NoSpacing"/>
        <w:numPr>
          <w:ilvl w:val="0"/>
          <w:numId w:val="3"/>
        </w:numPr>
        <w:rPr>
          <w:sz w:val="24"/>
          <w:szCs w:val="24"/>
        </w:rPr>
      </w:pPr>
      <w:r>
        <w:rPr>
          <w:sz w:val="24"/>
          <w:szCs w:val="24"/>
        </w:rPr>
        <w:t>Ensure that the level and q</w:t>
      </w:r>
      <w:r w:rsidR="00041F1C">
        <w:rPr>
          <w:sz w:val="24"/>
          <w:szCs w:val="24"/>
        </w:rPr>
        <w:t>uality of transportation servic</w:t>
      </w:r>
      <w:r>
        <w:rPr>
          <w:sz w:val="24"/>
          <w:szCs w:val="24"/>
        </w:rPr>
        <w:t>e is provided without regard to race, color, or national origin.</w:t>
      </w:r>
    </w:p>
    <w:p w:rsidR="00A43107" w:rsidRDefault="00A43107" w:rsidP="00A43107">
      <w:pPr>
        <w:pStyle w:val="NoSpacing"/>
        <w:ind w:left="720"/>
        <w:rPr>
          <w:sz w:val="24"/>
          <w:szCs w:val="24"/>
        </w:rPr>
      </w:pPr>
    </w:p>
    <w:p w:rsidR="00A43107" w:rsidRDefault="00A43107" w:rsidP="00A43107">
      <w:pPr>
        <w:pStyle w:val="NoSpacing"/>
        <w:numPr>
          <w:ilvl w:val="0"/>
          <w:numId w:val="3"/>
        </w:numPr>
        <w:rPr>
          <w:sz w:val="24"/>
          <w:szCs w:val="24"/>
        </w:rPr>
      </w:pPr>
      <w:r>
        <w:rPr>
          <w:sz w:val="24"/>
          <w:szCs w:val="24"/>
        </w:rPr>
        <w:t xml:space="preserve">Identify and address, as appropriate, disproportionally high and adverse effects of programs and activities on minority populations </w:t>
      </w:r>
      <w:r w:rsidR="00F82905">
        <w:rPr>
          <w:sz w:val="24"/>
          <w:szCs w:val="24"/>
        </w:rPr>
        <w:t>and</w:t>
      </w:r>
      <w:r>
        <w:rPr>
          <w:sz w:val="24"/>
          <w:szCs w:val="24"/>
        </w:rPr>
        <w:t xml:space="preserve"> low-income populations.</w:t>
      </w:r>
    </w:p>
    <w:p w:rsidR="00A43107" w:rsidRPr="00A43107" w:rsidRDefault="00A43107" w:rsidP="00A43107">
      <w:pPr>
        <w:pStyle w:val="NoSpacing"/>
        <w:rPr>
          <w:sz w:val="24"/>
          <w:szCs w:val="24"/>
        </w:rPr>
      </w:pPr>
    </w:p>
    <w:p w:rsidR="00A43107" w:rsidRPr="00A43107" w:rsidRDefault="00A43107" w:rsidP="00A43107">
      <w:pPr>
        <w:pStyle w:val="NoSpacing"/>
        <w:numPr>
          <w:ilvl w:val="0"/>
          <w:numId w:val="3"/>
        </w:numPr>
        <w:rPr>
          <w:sz w:val="24"/>
          <w:szCs w:val="24"/>
        </w:rPr>
      </w:pPr>
      <w:r>
        <w:rPr>
          <w:sz w:val="24"/>
          <w:szCs w:val="24"/>
        </w:rPr>
        <w:t>Promote the full and fair participation of all affected Title VI populations in transportation decision making.</w:t>
      </w:r>
    </w:p>
    <w:p w:rsidR="00A43107" w:rsidRPr="00A43107" w:rsidRDefault="00A43107" w:rsidP="00A43107">
      <w:pPr>
        <w:pStyle w:val="NoSpacing"/>
        <w:ind w:left="720"/>
        <w:rPr>
          <w:sz w:val="24"/>
          <w:szCs w:val="24"/>
        </w:rPr>
      </w:pPr>
    </w:p>
    <w:p w:rsidR="00A43107" w:rsidRDefault="00A43107" w:rsidP="00A43107">
      <w:pPr>
        <w:pStyle w:val="NoSpacing"/>
        <w:numPr>
          <w:ilvl w:val="0"/>
          <w:numId w:val="3"/>
        </w:numPr>
        <w:rPr>
          <w:sz w:val="24"/>
          <w:szCs w:val="24"/>
        </w:rPr>
      </w:pPr>
      <w:r>
        <w:rPr>
          <w:sz w:val="24"/>
          <w:szCs w:val="24"/>
        </w:rPr>
        <w:t>Prevent the denial, reduction, or delay in benefits related to programs and activities that benefit minority populations or low-income populations.</w:t>
      </w:r>
    </w:p>
    <w:p w:rsidR="00A43107" w:rsidRPr="00A43107" w:rsidRDefault="00A43107" w:rsidP="00A43107">
      <w:pPr>
        <w:pStyle w:val="NoSpacing"/>
        <w:rPr>
          <w:sz w:val="24"/>
          <w:szCs w:val="24"/>
        </w:rPr>
      </w:pPr>
    </w:p>
    <w:p w:rsidR="00CA1B09" w:rsidRDefault="000C309A" w:rsidP="00A43107">
      <w:pPr>
        <w:pStyle w:val="NoSpacing"/>
        <w:numPr>
          <w:ilvl w:val="0"/>
          <w:numId w:val="3"/>
        </w:numPr>
        <w:rPr>
          <w:sz w:val="24"/>
          <w:szCs w:val="24"/>
        </w:rPr>
      </w:pPr>
      <w:r>
        <w:rPr>
          <w:sz w:val="24"/>
          <w:szCs w:val="24"/>
        </w:rPr>
        <w:t>Ensure meaningful access to prog</w:t>
      </w:r>
      <w:r w:rsidR="00A43107">
        <w:rPr>
          <w:sz w:val="24"/>
          <w:szCs w:val="24"/>
        </w:rPr>
        <w:t xml:space="preserve">rams and activities by persons with Limited English Proficiency (LEP).  </w:t>
      </w:r>
    </w:p>
    <w:p w:rsidR="00CA1B09" w:rsidRDefault="00CA1B09" w:rsidP="00CA1B09">
      <w:pPr>
        <w:pStyle w:val="NoSpacing"/>
        <w:rPr>
          <w:sz w:val="24"/>
          <w:szCs w:val="24"/>
        </w:rPr>
      </w:pPr>
    </w:p>
    <w:p w:rsidR="000C309A" w:rsidRDefault="000C309A" w:rsidP="000C309A">
      <w:pPr>
        <w:pStyle w:val="ListParagraph"/>
        <w:rPr>
          <w:sz w:val="24"/>
          <w:szCs w:val="24"/>
        </w:rPr>
      </w:pPr>
    </w:p>
    <w:p w:rsidR="000C309A" w:rsidRDefault="000C309A">
      <w:pPr>
        <w:rPr>
          <w:sz w:val="24"/>
          <w:szCs w:val="24"/>
        </w:rPr>
      </w:pPr>
      <w:r>
        <w:rPr>
          <w:sz w:val="24"/>
          <w:szCs w:val="24"/>
        </w:rPr>
        <w:br w:type="page"/>
      </w:r>
    </w:p>
    <w:p w:rsidR="000C309A" w:rsidRDefault="000B703D" w:rsidP="000C309A">
      <w:pPr>
        <w:pStyle w:val="NoSpacing"/>
        <w:jc w:val="center"/>
        <w:rPr>
          <w:b/>
          <w:sz w:val="24"/>
          <w:szCs w:val="24"/>
        </w:rPr>
      </w:pPr>
      <w:r>
        <w:rPr>
          <w:noProof/>
          <w:sz w:val="24"/>
          <w:szCs w:val="24"/>
        </w:rPr>
        <w:lastRenderedPageBreak/>
        <mc:AlternateContent>
          <mc:Choice Requires="wps">
            <w:drawing>
              <wp:anchor distT="0" distB="0" distL="114300" distR="114300" simplePos="0" relativeHeight="251659264" behindDoc="0" locked="0" layoutInCell="1" allowOverlap="1" wp14:anchorId="69933206" wp14:editId="69933207">
                <wp:simplePos x="0" y="0"/>
                <wp:positionH relativeFrom="column">
                  <wp:posOffset>4991100</wp:posOffset>
                </wp:positionH>
                <wp:positionV relativeFrom="paragraph">
                  <wp:posOffset>-485775</wp:posOffset>
                </wp:positionV>
                <wp:extent cx="1066800" cy="882015"/>
                <wp:effectExtent l="0" t="0" r="19050" b="13335"/>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882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3214" w:rsidRDefault="005D3214" w:rsidP="00CB64CA">
                            <w:pPr>
                              <w:spacing w:line="240" w:lineRule="auto"/>
                              <w:jc w:val="center"/>
                              <w:rPr>
                                <w:b/>
                              </w:rPr>
                            </w:pPr>
                            <w:r>
                              <w:t xml:space="preserve">See sample    </w:t>
                            </w:r>
                            <w:r w:rsidRPr="00614F96">
                              <w:rPr>
                                <w:b/>
                              </w:rPr>
                              <w:t>B.</w:t>
                            </w:r>
                            <w:r>
                              <w:t xml:space="preserve"> </w:t>
                            </w:r>
                            <w:r w:rsidRPr="000C309A">
                              <w:rPr>
                                <w:b/>
                              </w:rPr>
                              <w:t>Agency Information</w:t>
                            </w:r>
                          </w:p>
                          <w:p w:rsidR="005D3214" w:rsidRPr="00CB64CA" w:rsidRDefault="005D3214" w:rsidP="00CB64CA">
                            <w:pPr>
                              <w:spacing w:line="240" w:lineRule="auto"/>
                              <w:jc w:val="center"/>
                              <w:rPr>
                                <w:b/>
                              </w:rPr>
                            </w:pPr>
                            <w:r>
                              <w:rPr>
                                <w:b/>
                              </w:rPr>
                              <w:t xml:space="preserve"> </w:t>
                            </w:r>
                            <w:r w:rsidRPr="00CB64CA">
                              <w:rPr>
                                <w:b/>
                                <w:i/>
                                <w:sz w:val="20"/>
                              </w:rPr>
                              <w:t>ATTACHMENT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3206" id="Text Box 1" o:spid="_x0000_s1028" type="#_x0000_t202" style="position:absolute;left:0;text-align:left;margin-left:393pt;margin-top:-38.25pt;width:84pt;height:6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bSoAIAANMFAAAOAAAAZHJzL2Uyb0RvYy54bWysVFtP2zAUfp+0/2D5fSTtoOsqUtSBmCZV&#10;gAYTz65jUwvHx7PdJt2v59hOSmG8MO3FsXO+c/vO5fSsazTZCucVmIqOjkpKhOFQK/NQ0V93l5+m&#10;lPjATM00GFHRnfD0bP7xw2lrZ2IMa9C1cASNGD9rbUXXIdhZUXi+Fg3zR2CFQaEE17CAT/dQ1I61&#10;aL3RxbgsJ0ULrrYOuPAe/15kIZ0n+1IKHq6l9CIQXVGMLaTTpXMVz2J+ymYPjtm14n0Y7B+iaJgy&#10;6HRv6oIFRjZO/WWqUdyBBxmOODQFSKm4SDlgNqPyVTa3a2ZFygXJ8XZPk/9/ZvnV9sYRVVd0jJUy&#10;rMEa3YkukG/QkVGkp7V+hqhbi7jQ4W8sc0rV2yXwR4+Q4gCTFTyiIx2ddE38YqIEFbECuz3r0QuP&#10;1srJZFqiiKNsOkUeTqLf4lnbOh++C2hIvFTUYVVTBGy79CFDB0h05kGr+lJpnR6xk8S5dmTLsAd0&#10;SEmh8RcobUhb0cnnkzKndmghmt7rrzTjj314BxbQnjbRnUg914cVaclMpFvYaREx2vwUEjlPhLwR&#10;I+NcmH2cCR1REjN6j2KPf47qPco5D9RInsGEvXKjDLjM0ktq68eBWpnxfWP4nHekIHSrLjfb0Fkr&#10;qHfYWA7yZHrLLxXyvWQ+3DCHo4h9geslXOMhNWCRoL9Rsgb3563/EY8TglJKWhztivrfG+YEJfqH&#10;wdn5Ojo+jrsgPY5Pvozx4Q4lq0OJ2TTngJ0zwkVmebpGfNDDVTpo7nELLaJXFDHD0XdFw3A9D3nh&#10;4BbjYrFIIJx+y8LS3Fo+zFPss7vunjnb93nACbmCYQmw2at2z9hYHwOLTQCp0ixEnjOrPf+4OdI0&#10;9VsurqbDd0I97+L5EwAAAP//AwBQSwMEFAAGAAgAAAAhABZqQW3iAAAACgEAAA8AAABkcnMvZG93&#10;bnJldi54bWxMj8FOwzAQRO9I/IO1SNxah6pJS4hTVQgkJJRDUxA9uvE6jhrbUey24e9ZTnCcndHs&#10;m2Iz2Z5dcAyddwIe5gkwdI1XnWsFfOxfZ2tgIUqnZO8dCvjGAJvy9qaQufJXt8NLHVtGJS7kUoCJ&#10;ccg5D41BK8PcD+jI0360MpIcW65GeaVy2/NFkmTcys7RByMHfDbYnOqzFaC03p9S86Z371/68Fm9&#10;VNtDXQlxfzdtn4BFnOJfGH7xCR1KYjr6s1OB9QJW64y2RAGzVZYCo8RjuqTLUUC2WAIvC/5/QvkD&#10;AAD//wMAUEsBAi0AFAAGAAgAAAAhALaDOJL+AAAA4QEAABMAAAAAAAAAAAAAAAAAAAAAAFtDb250&#10;ZW50X1R5cGVzXS54bWxQSwECLQAUAAYACAAAACEAOP0h/9YAAACUAQAACwAAAAAAAAAAAAAAAAAv&#10;AQAAX3JlbHMvLnJlbHNQSwECLQAUAAYACAAAACEA6suG0qACAADTBQAADgAAAAAAAAAAAAAAAAAu&#10;AgAAZHJzL2Uyb0RvYy54bWxQSwECLQAUAAYACAAAACEAFmpBbeIAAAAKAQAADwAAAAAAAAAAAAAA&#10;AAD6BAAAZHJzL2Rvd25yZXYueG1sUEsFBgAAAAAEAAQA8wAAAAkGAAAAAA==&#10;" fillcolor="white [3201]" strokeweight=".5pt">
                <v:path arrowok="t"/>
                <v:textbox>
                  <w:txbxContent>
                    <w:p w:rsidR="005D3214" w:rsidRDefault="005D3214" w:rsidP="00CB64CA">
                      <w:pPr>
                        <w:spacing w:line="240" w:lineRule="auto"/>
                        <w:jc w:val="center"/>
                        <w:rPr>
                          <w:b/>
                        </w:rPr>
                      </w:pPr>
                      <w:r>
                        <w:t xml:space="preserve">See sample    </w:t>
                      </w:r>
                      <w:r w:rsidRPr="00614F96">
                        <w:rPr>
                          <w:b/>
                        </w:rPr>
                        <w:t>B.</w:t>
                      </w:r>
                      <w:r>
                        <w:t xml:space="preserve"> </w:t>
                      </w:r>
                      <w:r w:rsidRPr="000C309A">
                        <w:rPr>
                          <w:b/>
                        </w:rPr>
                        <w:t>Agency Information</w:t>
                      </w:r>
                    </w:p>
                    <w:p w:rsidR="005D3214" w:rsidRPr="00CB64CA" w:rsidRDefault="005D3214" w:rsidP="00CB64CA">
                      <w:pPr>
                        <w:spacing w:line="240" w:lineRule="auto"/>
                        <w:jc w:val="center"/>
                        <w:rPr>
                          <w:b/>
                        </w:rPr>
                      </w:pPr>
                      <w:r>
                        <w:rPr>
                          <w:b/>
                        </w:rPr>
                        <w:t xml:space="preserve"> </w:t>
                      </w:r>
                      <w:r w:rsidRPr="00CB64CA">
                        <w:rPr>
                          <w:b/>
                          <w:i/>
                          <w:sz w:val="20"/>
                        </w:rPr>
                        <w:t>ATTACHMENT 1</w:t>
                      </w:r>
                    </w:p>
                  </w:txbxContent>
                </v:textbox>
              </v:shape>
            </w:pict>
          </mc:Fallback>
        </mc:AlternateContent>
      </w:r>
      <w:r w:rsidR="000C309A">
        <w:rPr>
          <w:b/>
          <w:sz w:val="24"/>
          <w:szCs w:val="24"/>
        </w:rPr>
        <w:t>B.   Agency Information</w:t>
      </w:r>
    </w:p>
    <w:p w:rsidR="000C309A" w:rsidRDefault="000C309A" w:rsidP="000C309A">
      <w:pPr>
        <w:pStyle w:val="NoSpacing"/>
        <w:jc w:val="center"/>
        <w:rPr>
          <w:b/>
          <w:sz w:val="24"/>
          <w:szCs w:val="24"/>
        </w:rPr>
      </w:pPr>
    </w:p>
    <w:p w:rsidR="000C309A" w:rsidRPr="000C309A" w:rsidRDefault="000C309A" w:rsidP="00BE5B08">
      <w:pPr>
        <w:pStyle w:val="NoSpacing"/>
        <w:numPr>
          <w:ilvl w:val="0"/>
          <w:numId w:val="4"/>
        </w:numPr>
        <w:ind w:left="360"/>
        <w:rPr>
          <w:b/>
          <w:sz w:val="24"/>
          <w:szCs w:val="24"/>
        </w:rPr>
      </w:pPr>
      <w:r w:rsidRPr="000C309A">
        <w:rPr>
          <w:b/>
          <w:sz w:val="24"/>
          <w:szCs w:val="24"/>
        </w:rPr>
        <w:t xml:space="preserve">Mission of </w:t>
      </w:r>
      <w:r w:rsidR="00BE5B08">
        <w:rPr>
          <w:sz w:val="24"/>
          <w:szCs w:val="24"/>
        </w:rPr>
        <w:t>Casco Area Workshop, Inc.</w:t>
      </w:r>
    </w:p>
    <w:p w:rsidR="00BE5B08" w:rsidRPr="00573BDD" w:rsidRDefault="00BE5B08" w:rsidP="00BE5B08">
      <w:pPr>
        <w:spacing w:after="144"/>
        <w:rPr>
          <w:rFonts w:cstheme="minorHAnsi"/>
          <w:sz w:val="24"/>
          <w:szCs w:val="24"/>
        </w:rPr>
      </w:pPr>
      <w:r w:rsidRPr="00573BDD">
        <w:rPr>
          <w:rFonts w:cstheme="minorHAnsi"/>
          <w:sz w:val="24"/>
          <w:szCs w:val="24"/>
        </w:rPr>
        <w:t>The mission guides the operations of the organization.</w:t>
      </w:r>
    </w:p>
    <w:p w:rsidR="00BE5B08" w:rsidRPr="00573BDD" w:rsidRDefault="00BE5B08" w:rsidP="00BE5B08">
      <w:pPr>
        <w:spacing w:after="144"/>
        <w:jc w:val="both"/>
        <w:rPr>
          <w:rFonts w:cstheme="minorHAnsi"/>
          <w:sz w:val="24"/>
          <w:szCs w:val="24"/>
        </w:rPr>
      </w:pPr>
      <w:r w:rsidRPr="00573BDD">
        <w:rPr>
          <w:rFonts w:cstheme="minorHAnsi"/>
          <w:sz w:val="24"/>
          <w:szCs w:val="24"/>
        </w:rPr>
        <w:t>Casco exists to provide meaningful experience to people with disabilities which enable them to increase their independence. Our goal is to enhance the quality of life for the people we serve through growth, experience and community inclusion.</w:t>
      </w:r>
    </w:p>
    <w:p w:rsidR="00BE5B08" w:rsidRPr="00573BDD" w:rsidRDefault="00BE5B08" w:rsidP="00BE5B08">
      <w:pPr>
        <w:rPr>
          <w:rFonts w:cstheme="minorHAnsi"/>
          <w:sz w:val="24"/>
          <w:szCs w:val="24"/>
        </w:rPr>
      </w:pPr>
      <w:r w:rsidRPr="00573BDD">
        <w:rPr>
          <w:rFonts w:cstheme="minorHAnsi"/>
          <w:sz w:val="24"/>
          <w:szCs w:val="24"/>
        </w:rPr>
        <w:t>Our goal is accomplished by:</w:t>
      </w:r>
    </w:p>
    <w:p w:rsidR="00BE5B08" w:rsidRPr="00573BDD" w:rsidRDefault="00BE5B08" w:rsidP="00BE5B08">
      <w:pPr>
        <w:pStyle w:val="ListParagraph"/>
        <w:numPr>
          <w:ilvl w:val="0"/>
          <w:numId w:val="31"/>
        </w:numPr>
        <w:autoSpaceDE w:val="0"/>
        <w:autoSpaceDN w:val="0"/>
        <w:spacing w:before="288" w:after="144" w:line="312" w:lineRule="atLeast"/>
        <w:rPr>
          <w:rFonts w:cstheme="minorHAnsi"/>
          <w:sz w:val="24"/>
          <w:szCs w:val="24"/>
        </w:rPr>
      </w:pPr>
      <w:r w:rsidRPr="00573BDD">
        <w:rPr>
          <w:rFonts w:cstheme="minorHAnsi"/>
          <w:sz w:val="24"/>
          <w:szCs w:val="24"/>
        </w:rPr>
        <w:t>Providing the opportunity for meaningful experience both within our facility and within the community.</w:t>
      </w:r>
    </w:p>
    <w:p w:rsidR="00BE5B08" w:rsidRPr="00573BDD" w:rsidRDefault="00BE5B08" w:rsidP="00BE5B08">
      <w:pPr>
        <w:pStyle w:val="ListParagraph"/>
        <w:numPr>
          <w:ilvl w:val="0"/>
          <w:numId w:val="31"/>
        </w:numPr>
        <w:autoSpaceDE w:val="0"/>
        <w:autoSpaceDN w:val="0"/>
        <w:spacing w:after="144" w:line="240" w:lineRule="auto"/>
        <w:rPr>
          <w:rFonts w:cstheme="minorHAnsi"/>
          <w:sz w:val="24"/>
          <w:szCs w:val="24"/>
        </w:rPr>
      </w:pPr>
      <w:r w:rsidRPr="00573BDD">
        <w:rPr>
          <w:rFonts w:cstheme="minorHAnsi"/>
          <w:sz w:val="24"/>
          <w:szCs w:val="24"/>
        </w:rPr>
        <w:t>Respecting the rights, choices and dignity of all people.</w:t>
      </w:r>
    </w:p>
    <w:p w:rsidR="00BE5B08" w:rsidRDefault="00BE5B08" w:rsidP="00BE5B08">
      <w:pPr>
        <w:pStyle w:val="ListParagraph"/>
        <w:numPr>
          <w:ilvl w:val="0"/>
          <w:numId w:val="31"/>
        </w:numPr>
        <w:autoSpaceDE w:val="0"/>
        <w:autoSpaceDN w:val="0"/>
        <w:spacing w:after="144" w:line="240" w:lineRule="auto"/>
        <w:ind w:right="720"/>
        <w:rPr>
          <w:rFonts w:cstheme="minorHAnsi"/>
          <w:sz w:val="24"/>
          <w:szCs w:val="24"/>
        </w:rPr>
      </w:pPr>
      <w:r w:rsidRPr="00573BDD">
        <w:rPr>
          <w:rFonts w:cstheme="minorHAnsi"/>
          <w:sz w:val="24"/>
          <w:szCs w:val="24"/>
        </w:rPr>
        <w:t>Encouraging each person to expand their talents to reach their desired level of independence, integration and inclusion.</w:t>
      </w:r>
    </w:p>
    <w:p w:rsidR="00BE5B08" w:rsidRPr="00573BDD" w:rsidRDefault="00BE5B08" w:rsidP="00BE5B08">
      <w:pPr>
        <w:pStyle w:val="ListParagraph"/>
        <w:numPr>
          <w:ilvl w:val="0"/>
          <w:numId w:val="31"/>
        </w:numPr>
        <w:autoSpaceDE w:val="0"/>
        <w:autoSpaceDN w:val="0"/>
        <w:spacing w:after="144" w:line="240" w:lineRule="auto"/>
        <w:ind w:right="720"/>
        <w:rPr>
          <w:rFonts w:cstheme="minorHAnsi"/>
          <w:sz w:val="24"/>
          <w:szCs w:val="24"/>
        </w:rPr>
      </w:pPr>
      <w:r w:rsidRPr="00573BDD">
        <w:rPr>
          <w:rFonts w:cstheme="minorHAnsi"/>
          <w:sz w:val="24"/>
          <w:szCs w:val="24"/>
        </w:rPr>
        <w:t>Advocating for the inclusion of people with disabilities in all aspects of community life.</w:t>
      </w:r>
    </w:p>
    <w:p w:rsidR="00BE5B08" w:rsidRPr="00573BDD" w:rsidRDefault="00BE5B08" w:rsidP="00BE5B08">
      <w:pPr>
        <w:spacing w:after="216"/>
        <w:rPr>
          <w:rFonts w:cstheme="minorHAnsi"/>
          <w:sz w:val="24"/>
          <w:szCs w:val="24"/>
        </w:rPr>
      </w:pPr>
      <w:r w:rsidRPr="00573BDD">
        <w:rPr>
          <w:rFonts w:cstheme="minorHAnsi"/>
          <w:sz w:val="24"/>
          <w:szCs w:val="24"/>
        </w:rPr>
        <w:t>Through these actions we defend each person's right to be independent and productive and to contribute toward their own welfare and that of their community.</w:t>
      </w:r>
    </w:p>
    <w:p w:rsidR="00BE5B08" w:rsidRPr="00573BDD" w:rsidRDefault="00BE5B08" w:rsidP="00BE5B08">
      <w:pPr>
        <w:spacing w:after="216"/>
        <w:ind w:left="3888" w:right="3744"/>
        <w:jc w:val="center"/>
        <w:rPr>
          <w:rFonts w:cstheme="minorHAnsi"/>
          <w:b/>
          <w:sz w:val="24"/>
          <w:szCs w:val="24"/>
        </w:rPr>
      </w:pPr>
      <w:r w:rsidRPr="00573BDD">
        <w:rPr>
          <w:rFonts w:cstheme="minorHAnsi"/>
          <w:b/>
          <w:sz w:val="24"/>
          <w:szCs w:val="24"/>
        </w:rPr>
        <w:t>OUR MOTTO</w:t>
      </w:r>
    </w:p>
    <w:p w:rsidR="00BE5B08" w:rsidRPr="00573BDD" w:rsidRDefault="00BE5B08" w:rsidP="00BE5B08">
      <w:pPr>
        <w:spacing w:after="504"/>
        <w:ind w:left="432" w:right="432"/>
        <w:jc w:val="center"/>
        <w:rPr>
          <w:rFonts w:cstheme="minorHAnsi"/>
          <w:b/>
          <w:sz w:val="24"/>
          <w:szCs w:val="24"/>
        </w:rPr>
      </w:pPr>
      <w:r w:rsidRPr="00573BDD">
        <w:rPr>
          <w:rFonts w:cstheme="minorHAnsi"/>
          <w:b/>
          <w:sz w:val="24"/>
          <w:szCs w:val="24"/>
        </w:rPr>
        <w:t>PRIDE AND INDEPENDENCE THROUGH EXPERIENCE AND INCLUSION</w:t>
      </w:r>
    </w:p>
    <w:p w:rsidR="000C309A" w:rsidRDefault="000C309A" w:rsidP="000C309A">
      <w:pPr>
        <w:pStyle w:val="NoSpacing"/>
        <w:rPr>
          <w:sz w:val="24"/>
          <w:szCs w:val="24"/>
        </w:rPr>
      </w:pPr>
    </w:p>
    <w:p w:rsidR="000C309A" w:rsidRDefault="000C309A" w:rsidP="000C309A">
      <w:pPr>
        <w:pStyle w:val="NoSpacing"/>
        <w:rPr>
          <w:sz w:val="24"/>
          <w:szCs w:val="24"/>
        </w:rPr>
      </w:pPr>
    </w:p>
    <w:p w:rsidR="000C309A" w:rsidRDefault="000C309A" w:rsidP="000C309A">
      <w:pPr>
        <w:pStyle w:val="NoSpacing"/>
        <w:rPr>
          <w:sz w:val="24"/>
          <w:szCs w:val="24"/>
        </w:rPr>
      </w:pPr>
    </w:p>
    <w:p w:rsidR="000C309A" w:rsidRDefault="006E35F4" w:rsidP="000C309A">
      <w:pPr>
        <w:pStyle w:val="NoSpacing"/>
        <w:numPr>
          <w:ilvl w:val="0"/>
          <w:numId w:val="4"/>
        </w:numPr>
        <w:ind w:left="360"/>
        <w:rPr>
          <w:b/>
          <w:sz w:val="24"/>
          <w:szCs w:val="24"/>
        </w:rPr>
      </w:pPr>
      <w:r>
        <w:rPr>
          <w:b/>
          <w:sz w:val="24"/>
          <w:szCs w:val="24"/>
        </w:rPr>
        <w:t>History (including year started)</w:t>
      </w:r>
    </w:p>
    <w:p w:rsidR="00BE5B08" w:rsidRPr="002E7DE5" w:rsidRDefault="00BE5B08" w:rsidP="00BE5B08">
      <w:pPr>
        <w:pStyle w:val="DefaultText"/>
        <w:numPr>
          <w:ilvl w:val="0"/>
          <w:numId w:val="4"/>
        </w:numPr>
        <w:jc w:val="center"/>
        <w:rPr>
          <w:rFonts w:asciiTheme="minorHAnsi" w:hAnsiTheme="minorHAnsi" w:cstheme="minorHAnsi"/>
          <w:b/>
          <w:szCs w:val="24"/>
        </w:rPr>
      </w:pPr>
      <w:r w:rsidRPr="002E7DE5">
        <w:rPr>
          <w:rFonts w:asciiTheme="minorHAnsi" w:hAnsiTheme="minorHAnsi" w:cstheme="minorHAnsi"/>
          <w:b/>
          <w:szCs w:val="24"/>
        </w:rPr>
        <w:t>CASCO AREA WORKSHOP, INC.</w:t>
      </w:r>
    </w:p>
    <w:p w:rsidR="00BE5B08" w:rsidRPr="002E7DE5" w:rsidRDefault="00BE5B08" w:rsidP="00BE5B08">
      <w:pPr>
        <w:pStyle w:val="DefaultText"/>
        <w:numPr>
          <w:ilvl w:val="0"/>
          <w:numId w:val="4"/>
        </w:numPr>
        <w:jc w:val="center"/>
        <w:rPr>
          <w:rFonts w:asciiTheme="minorHAnsi" w:hAnsiTheme="minorHAnsi" w:cstheme="minorHAnsi"/>
          <w:b/>
          <w:szCs w:val="24"/>
        </w:rPr>
      </w:pPr>
      <w:r w:rsidRPr="002E7DE5">
        <w:rPr>
          <w:rFonts w:asciiTheme="minorHAnsi" w:hAnsiTheme="minorHAnsi" w:cstheme="minorHAnsi"/>
          <w:b/>
          <w:szCs w:val="24"/>
        </w:rPr>
        <w:t>ORGANIZATIONAL HISTORY</w:t>
      </w:r>
    </w:p>
    <w:p w:rsidR="00BE5B08" w:rsidRPr="002E7DE5" w:rsidRDefault="00BE5B08" w:rsidP="00BE5B08">
      <w:pPr>
        <w:pStyle w:val="DefaultText"/>
        <w:numPr>
          <w:ilvl w:val="0"/>
          <w:numId w:val="4"/>
        </w:numPr>
        <w:rPr>
          <w:rFonts w:asciiTheme="minorHAnsi" w:hAnsiTheme="minorHAnsi" w:cstheme="minorHAnsi"/>
          <w:b/>
          <w:szCs w:val="24"/>
        </w:rPr>
      </w:pP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1958</w:t>
      </w:r>
      <w:r w:rsidRPr="002E7DE5">
        <w:rPr>
          <w:rFonts w:asciiTheme="minorHAnsi" w:hAnsiTheme="minorHAnsi" w:cstheme="minorHAnsi"/>
          <w:b/>
          <w:szCs w:val="24"/>
          <w:u w:val="dottedHeavy"/>
        </w:rPr>
        <w:tab/>
      </w:r>
      <w:r w:rsidRPr="002E7DE5">
        <w:rPr>
          <w:rFonts w:asciiTheme="minorHAnsi" w:hAnsiTheme="minorHAnsi" w:cstheme="minorHAnsi"/>
          <w:szCs w:val="24"/>
        </w:rPr>
        <w:t>First Sheltered Workshop in Missouri</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April</w:t>
      </w:r>
      <w:r w:rsidRPr="002E7DE5">
        <w:rPr>
          <w:rFonts w:asciiTheme="minorHAnsi" w:hAnsiTheme="minorHAnsi" w:cstheme="minorHAnsi"/>
          <w:b/>
          <w:szCs w:val="24"/>
        </w:rPr>
        <w:t xml:space="preserve"> 17, 1972</w:t>
      </w:r>
      <w:r w:rsidRPr="002E7DE5">
        <w:rPr>
          <w:rFonts w:asciiTheme="minorHAnsi" w:hAnsiTheme="minorHAnsi" w:cstheme="minorHAnsi"/>
          <w:b/>
          <w:szCs w:val="24"/>
          <w:u w:val="dottedHeavy"/>
        </w:rPr>
        <w:tab/>
      </w:r>
      <w:r w:rsidRPr="002E7DE5">
        <w:rPr>
          <w:rFonts w:asciiTheme="minorHAnsi" w:hAnsiTheme="minorHAnsi" w:cstheme="minorHAnsi"/>
          <w:szCs w:val="24"/>
        </w:rPr>
        <w:t xml:space="preserve">Cass County Sheltered Workshop Association organized as a </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szCs w:val="24"/>
        </w:rPr>
        <w:tab/>
      </w:r>
      <w:r w:rsidRPr="002E7DE5">
        <w:rPr>
          <w:rFonts w:asciiTheme="minorHAnsi" w:hAnsiTheme="minorHAnsi" w:cstheme="minorHAnsi"/>
          <w:szCs w:val="24"/>
        </w:rPr>
        <w:t>non-profit corporation to tr</w:t>
      </w:r>
      <w:r>
        <w:rPr>
          <w:rFonts w:asciiTheme="minorHAnsi" w:hAnsiTheme="minorHAnsi" w:cstheme="minorHAnsi"/>
          <w:szCs w:val="24"/>
        </w:rPr>
        <w:t>ansport 11 workers to Grandview</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October</w:t>
      </w:r>
      <w:r w:rsidRPr="002E7DE5">
        <w:rPr>
          <w:rFonts w:asciiTheme="minorHAnsi" w:hAnsiTheme="minorHAnsi" w:cstheme="minorHAnsi"/>
          <w:b/>
          <w:szCs w:val="24"/>
        </w:rPr>
        <w:t xml:space="preserve"> 27, 1973</w:t>
      </w:r>
      <w:r w:rsidRPr="002E7DE5">
        <w:rPr>
          <w:rFonts w:asciiTheme="minorHAnsi" w:hAnsiTheme="minorHAnsi" w:cstheme="minorHAnsi"/>
          <w:b/>
          <w:szCs w:val="24"/>
          <w:u w:val="dottedHeavy"/>
        </w:rPr>
        <w:tab/>
      </w:r>
      <w:r w:rsidRPr="002E7DE5">
        <w:rPr>
          <w:rFonts w:asciiTheme="minorHAnsi" w:hAnsiTheme="minorHAnsi" w:cstheme="minorHAnsi"/>
          <w:szCs w:val="24"/>
        </w:rPr>
        <w:t>Workshop moved to 2001</w:t>
      </w:r>
      <w:r>
        <w:rPr>
          <w:rFonts w:asciiTheme="minorHAnsi" w:hAnsiTheme="minorHAnsi" w:cstheme="minorHAnsi"/>
          <w:szCs w:val="24"/>
        </w:rPr>
        <w:t xml:space="preserve"> N. Commercial in Harrisonville</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szCs w:val="24"/>
        </w:rPr>
        <w:t xml:space="preserve">                                      </w:t>
      </w:r>
      <w:r>
        <w:rPr>
          <w:rFonts w:asciiTheme="minorHAnsi" w:hAnsiTheme="minorHAnsi" w:cstheme="minorHAnsi"/>
          <w:szCs w:val="24"/>
        </w:rPr>
        <w:tab/>
        <w:t>Ed Heitman, President</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November</w:t>
      </w:r>
      <w:r w:rsidRPr="002E7DE5">
        <w:rPr>
          <w:rFonts w:asciiTheme="minorHAnsi" w:hAnsiTheme="minorHAnsi" w:cstheme="minorHAnsi"/>
          <w:b/>
          <w:szCs w:val="24"/>
        </w:rPr>
        <w:t xml:space="preserve"> 14, 1975</w:t>
      </w:r>
      <w:r w:rsidRPr="002E7DE5">
        <w:rPr>
          <w:rFonts w:asciiTheme="minorHAnsi" w:hAnsiTheme="minorHAnsi" w:cstheme="minorHAnsi"/>
          <w:b/>
          <w:szCs w:val="24"/>
          <w:u w:val="dottedHeavy"/>
        </w:rPr>
        <w:tab/>
      </w:r>
      <w:r w:rsidRPr="002E7DE5">
        <w:rPr>
          <w:rFonts w:asciiTheme="minorHAnsi" w:hAnsiTheme="minorHAnsi" w:cstheme="minorHAnsi"/>
          <w:szCs w:val="24"/>
        </w:rPr>
        <w:t>Discontinued as satellite of Greater Kansas City Foundation</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szCs w:val="24"/>
        </w:rPr>
        <w:t xml:space="preserve">                                       </w:t>
      </w:r>
      <w:r>
        <w:rPr>
          <w:rFonts w:asciiTheme="minorHAnsi" w:hAnsiTheme="minorHAnsi" w:cstheme="minorHAnsi"/>
          <w:szCs w:val="24"/>
        </w:rPr>
        <w:tab/>
        <w:t>Workshop</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December</w:t>
      </w:r>
      <w:r w:rsidRPr="002E7DE5">
        <w:rPr>
          <w:rFonts w:asciiTheme="minorHAnsi" w:hAnsiTheme="minorHAnsi" w:cstheme="minorHAnsi"/>
          <w:b/>
          <w:szCs w:val="24"/>
        </w:rPr>
        <w:t xml:space="preserve"> 1, 1975</w:t>
      </w:r>
      <w:r w:rsidRPr="002E7DE5">
        <w:rPr>
          <w:rFonts w:asciiTheme="minorHAnsi" w:hAnsiTheme="minorHAnsi" w:cstheme="minorHAnsi"/>
          <w:b/>
          <w:szCs w:val="24"/>
          <w:u w:val="dottedHeavy"/>
        </w:rPr>
        <w:tab/>
      </w:r>
      <w:r w:rsidRPr="002E7DE5">
        <w:rPr>
          <w:rFonts w:asciiTheme="minorHAnsi" w:hAnsiTheme="minorHAnsi" w:cstheme="minorHAnsi"/>
          <w:szCs w:val="24"/>
        </w:rPr>
        <w:t>Certified as the 55th</w:t>
      </w:r>
      <w:r>
        <w:rPr>
          <w:rFonts w:asciiTheme="minorHAnsi" w:hAnsiTheme="minorHAnsi" w:cstheme="minorHAnsi"/>
          <w:szCs w:val="24"/>
        </w:rPr>
        <w:t xml:space="preserve"> Sheltered Workshop in Missouri</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December</w:t>
      </w:r>
      <w:r w:rsidRPr="002E7DE5">
        <w:rPr>
          <w:rFonts w:asciiTheme="minorHAnsi" w:hAnsiTheme="minorHAnsi" w:cstheme="minorHAnsi"/>
          <w:b/>
          <w:szCs w:val="24"/>
        </w:rPr>
        <w:t xml:space="preserve"> 20, 1975</w:t>
      </w:r>
      <w:r w:rsidRPr="002E7DE5">
        <w:rPr>
          <w:rFonts w:asciiTheme="minorHAnsi" w:hAnsiTheme="minorHAnsi" w:cstheme="minorHAnsi"/>
          <w:b/>
          <w:szCs w:val="24"/>
          <w:u w:val="dottedHeavy"/>
        </w:rPr>
        <w:tab/>
      </w:r>
      <w:r w:rsidRPr="002E7DE5">
        <w:rPr>
          <w:rFonts w:asciiTheme="minorHAnsi" w:hAnsiTheme="minorHAnsi" w:cstheme="minorHAnsi"/>
          <w:szCs w:val="24"/>
        </w:rPr>
        <w:t>KIEE-FM sponsored a telethon to benefit the Works</w:t>
      </w:r>
      <w:r>
        <w:rPr>
          <w:rFonts w:asciiTheme="minorHAnsi" w:hAnsiTheme="minorHAnsi" w:cstheme="minorHAnsi"/>
          <w:szCs w:val="24"/>
        </w:rPr>
        <w:t>hop</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szCs w:val="24"/>
        </w:rPr>
        <w:t xml:space="preserve">              </w:t>
      </w:r>
      <w:r>
        <w:rPr>
          <w:rFonts w:asciiTheme="minorHAnsi" w:hAnsiTheme="minorHAnsi" w:cstheme="minorHAnsi"/>
          <w:szCs w:val="24"/>
        </w:rPr>
        <w:tab/>
      </w:r>
      <w:r w:rsidRPr="002E7DE5">
        <w:rPr>
          <w:rFonts w:asciiTheme="minorHAnsi" w:hAnsiTheme="minorHAnsi" w:cstheme="minorHAnsi"/>
          <w:szCs w:val="24"/>
        </w:rPr>
        <w:t xml:space="preserve">                         </w:t>
      </w:r>
      <w:r>
        <w:rPr>
          <w:rFonts w:asciiTheme="minorHAnsi" w:hAnsiTheme="minorHAnsi" w:cstheme="minorHAnsi"/>
          <w:szCs w:val="24"/>
        </w:rPr>
        <w:t xml:space="preserve"> raising </w:t>
      </w:r>
      <w:r w:rsidRPr="002E7DE5">
        <w:rPr>
          <w:rFonts w:asciiTheme="minorHAnsi" w:hAnsiTheme="minorHAnsi" w:cstheme="minorHAnsi"/>
          <w:szCs w:val="24"/>
        </w:rPr>
        <w:t>over $6,000</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April</w:t>
      </w:r>
      <w:r w:rsidRPr="002E7DE5">
        <w:rPr>
          <w:rFonts w:asciiTheme="minorHAnsi" w:hAnsiTheme="minorHAnsi" w:cstheme="minorHAnsi"/>
          <w:b/>
          <w:szCs w:val="24"/>
        </w:rPr>
        <w:t xml:space="preserve"> 6, 1976</w:t>
      </w:r>
      <w:r w:rsidRPr="002E7DE5">
        <w:rPr>
          <w:rFonts w:asciiTheme="minorHAnsi" w:hAnsiTheme="minorHAnsi" w:cstheme="minorHAnsi"/>
          <w:b/>
          <w:szCs w:val="24"/>
          <w:u w:val="dottedHeavy"/>
        </w:rPr>
        <w:tab/>
      </w:r>
      <w:r w:rsidRPr="002E7DE5">
        <w:rPr>
          <w:rFonts w:asciiTheme="minorHAnsi" w:hAnsiTheme="minorHAnsi" w:cstheme="minorHAnsi"/>
          <w:szCs w:val="24"/>
        </w:rPr>
        <w:t>Tax levy of $.05 per $100 assessed valuation was passed by a 3 to 1</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szCs w:val="24"/>
        </w:rPr>
        <w:tab/>
        <w:t xml:space="preserve">    Countywide vote</w:t>
      </w:r>
      <w:r w:rsidRPr="002E7DE5">
        <w:rPr>
          <w:rFonts w:asciiTheme="minorHAnsi" w:hAnsiTheme="minorHAnsi" w:cstheme="minorHAnsi"/>
          <w:szCs w:val="24"/>
        </w:rPr>
        <w:tab/>
        <w:t xml:space="preserve">                                                      </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July</w:t>
      </w:r>
      <w:r w:rsidRPr="002E7DE5">
        <w:rPr>
          <w:rFonts w:asciiTheme="minorHAnsi" w:hAnsiTheme="minorHAnsi" w:cstheme="minorHAnsi"/>
          <w:b/>
          <w:szCs w:val="24"/>
        </w:rPr>
        <w:t xml:space="preserve"> 1976</w:t>
      </w:r>
      <w:r w:rsidRPr="002E7DE5">
        <w:rPr>
          <w:rFonts w:asciiTheme="minorHAnsi" w:hAnsiTheme="minorHAnsi" w:cstheme="minorHAnsi"/>
          <w:b/>
          <w:szCs w:val="24"/>
          <w:u w:val="dottedHeavy"/>
        </w:rPr>
        <w:tab/>
      </w:r>
      <w:r w:rsidRPr="002E7DE5">
        <w:rPr>
          <w:rFonts w:asciiTheme="minorHAnsi" w:hAnsiTheme="minorHAnsi" w:cstheme="minorHAnsi"/>
          <w:szCs w:val="24"/>
        </w:rPr>
        <w:t>Cass County Sheltered Workshop Association elected Board of</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szCs w:val="24"/>
        </w:rPr>
        <w:t xml:space="preserve"> </w:t>
      </w:r>
      <w:r w:rsidRPr="002E7DE5">
        <w:rPr>
          <w:rFonts w:asciiTheme="minorHAnsi" w:hAnsiTheme="minorHAnsi" w:cstheme="minorHAnsi"/>
          <w:szCs w:val="24"/>
        </w:rPr>
        <w:tab/>
        <w:t xml:space="preserve">    Directors to operate the S</w:t>
      </w:r>
      <w:r>
        <w:rPr>
          <w:rFonts w:asciiTheme="minorHAnsi" w:hAnsiTheme="minorHAnsi" w:cstheme="minorHAnsi"/>
          <w:szCs w:val="24"/>
        </w:rPr>
        <w:t xml:space="preserve">heltered Workshop: Asa Skelton, </w:t>
      </w:r>
      <w:r w:rsidRPr="002E7DE5">
        <w:rPr>
          <w:rFonts w:asciiTheme="minorHAnsi" w:hAnsiTheme="minorHAnsi" w:cstheme="minorHAnsi"/>
          <w:szCs w:val="24"/>
        </w:rPr>
        <w:t>President;</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szCs w:val="24"/>
        </w:rPr>
        <w:tab/>
        <w:t xml:space="preserve">    Paul Shadduck, Vice President; Goldie Diamond, Secretary; </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szCs w:val="24"/>
        </w:rPr>
        <w:tab/>
        <w:t xml:space="preserve">    Sharon Love, Treasurer; Marian Griffin, Marilyn Moreland, </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szCs w:val="24"/>
        </w:rPr>
        <w:tab/>
        <w:t xml:space="preserve">    Richard Barr, Robert Murphy and F</w:t>
      </w:r>
      <w:r>
        <w:rPr>
          <w:rFonts w:asciiTheme="minorHAnsi" w:hAnsiTheme="minorHAnsi" w:cstheme="minorHAnsi"/>
          <w:szCs w:val="24"/>
        </w:rPr>
        <w:t>rank Mickelson, Board Members</w:t>
      </w:r>
      <w:r w:rsidRPr="002E7DE5">
        <w:rPr>
          <w:rFonts w:asciiTheme="minorHAnsi" w:hAnsiTheme="minorHAnsi" w:cstheme="minorHAnsi"/>
          <w:szCs w:val="24"/>
        </w:rPr>
        <w:t xml:space="preserve">                                                                        </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December</w:t>
      </w:r>
      <w:r w:rsidRPr="002E7DE5">
        <w:rPr>
          <w:rFonts w:asciiTheme="minorHAnsi" w:hAnsiTheme="minorHAnsi" w:cstheme="minorHAnsi"/>
          <w:b/>
          <w:szCs w:val="24"/>
        </w:rPr>
        <w:t xml:space="preserve"> 1976</w:t>
      </w:r>
      <w:r w:rsidRPr="002E7DE5">
        <w:rPr>
          <w:rFonts w:asciiTheme="minorHAnsi" w:hAnsiTheme="minorHAnsi" w:cstheme="minorHAnsi"/>
          <w:b/>
          <w:szCs w:val="24"/>
          <w:u w:val="dottedHeavy"/>
        </w:rPr>
        <w:tab/>
      </w:r>
      <w:r w:rsidRPr="002E7DE5">
        <w:rPr>
          <w:rFonts w:asciiTheme="minorHAnsi" w:hAnsiTheme="minorHAnsi" w:cstheme="minorHAnsi"/>
          <w:szCs w:val="24"/>
        </w:rPr>
        <w:t>County Court judges J. Weldon Jackson, Frank Clary, and</w:t>
      </w:r>
    </w:p>
    <w:p w:rsidR="00BE5B08"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szCs w:val="24"/>
        </w:rPr>
        <w:t xml:space="preserve">                                         </w:t>
      </w:r>
      <w:r>
        <w:rPr>
          <w:rFonts w:asciiTheme="minorHAnsi" w:hAnsiTheme="minorHAnsi" w:cstheme="minorHAnsi"/>
          <w:szCs w:val="24"/>
        </w:rPr>
        <w:tab/>
      </w:r>
      <w:r w:rsidRPr="002E7DE5">
        <w:rPr>
          <w:rFonts w:asciiTheme="minorHAnsi" w:hAnsiTheme="minorHAnsi" w:cstheme="minorHAnsi"/>
          <w:szCs w:val="24"/>
        </w:rPr>
        <w:t>Robert Jones appointed the first Coun</w:t>
      </w:r>
      <w:r>
        <w:rPr>
          <w:rFonts w:asciiTheme="minorHAnsi" w:hAnsiTheme="minorHAnsi" w:cstheme="minorHAnsi"/>
          <w:szCs w:val="24"/>
        </w:rPr>
        <w:t xml:space="preserve">ty Board to receive county tax </w:t>
      </w:r>
      <w:r w:rsidRPr="002E7DE5">
        <w:rPr>
          <w:rFonts w:asciiTheme="minorHAnsi" w:hAnsiTheme="minorHAnsi" w:cstheme="minorHAnsi"/>
          <w:szCs w:val="24"/>
        </w:rPr>
        <w:t>levy:</w:t>
      </w:r>
    </w:p>
    <w:p w:rsidR="00BE5B08"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szCs w:val="24"/>
        </w:rPr>
        <w:tab/>
      </w:r>
      <w:r w:rsidRPr="002E7DE5">
        <w:rPr>
          <w:rFonts w:asciiTheme="minorHAnsi" w:hAnsiTheme="minorHAnsi" w:cstheme="minorHAnsi"/>
          <w:szCs w:val="24"/>
        </w:rPr>
        <w:t xml:space="preserve">Ed Heitman, Romulus Pitts, Belton; </w:t>
      </w:r>
    </w:p>
    <w:p w:rsidR="00BE5B08"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szCs w:val="24"/>
        </w:rPr>
        <w:tab/>
      </w:r>
      <w:r w:rsidRPr="002E7DE5">
        <w:rPr>
          <w:rFonts w:asciiTheme="minorHAnsi" w:hAnsiTheme="minorHAnsi" w:cstheme="minorHAnsi"/>
          <w:szCs w:val="24"/>
        </w:rPr>
        <w:t>Don Harper, Peculiar;</w:t>
      </w:r>
      <w:r>
        <w:rPr>
          <w:rFonts w:asciiTheme="minorHAnsi" w:hAnsiTheme="minorHAnsi" w:cstheme="minorHAnsi"/>
          <w:szCs w:val="24"/>
        </w:rPr>
        <w:t xml:space="preserve"> </w:t>
      </w:r>
      <w:r w:rsidRPr="002E7DE5">
        <w:rPr>
          <w:rFonts w:asciiTheme="minorHAnsi" w:hAnsiTheme="minorHAnsi" w:cstheme="minorHAnsi"/>
          <w:szCs w:val="24"/>
        </w:rPr>
        <w:t xml:space="preserve">Dorothy Vaughn, Pleasant Hill; </w:t>
      </w:r>
    </w:p>
    <w:p w:rsidR="00BE5B08"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szCs w:val="24"/>
        </w:rPr>
        <w:tab/>
      </w:r>
      <w:r w:rsidRPr="002E7DE5">
        <w:rPr>
          <w:rFonts w:asciiTheme="minorHAnsi" w:hAnsiTheme="minorHAnsi" w:cstheme="minorHAnsi"/>
          <w:szCs w:val="24"/>
        </w:rPr>
        <w:t xml:space="preserve">Joann Johnson, Arlo Murdock, Richard Hubble, Harrisonville; </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szCs w:val="24"/>
        </w:rPr>
        <w:tab/>
      </w:r>
      <w:r w:rsidRPr="002E7DE5">
        <w:rPr>
          <w:rFonts w:asciiTheme="minorHAnsi" w:hAnsiTheme="minorHAnsi" w:cstheme="minorHAnsi"/>
          <w:szCs w:val="24"/>
        </w:rPr>
        <w:t>Clyde Thomas, Drexel; Gerald</w:t>
      </w:r>
      <w:r>
        <w:rPr>
          <w:rFonts w:asciiTheme="minorHAnsi" w:hAnsiTheme="minorHAnsi" w:cstheme="minorHAnsi"/>
          <w:szCs w:val="24"/>
        </w:rPr>
        <w:t xml:space="preserve"> Walker, Creighton</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January</w:t>
      </w:r>
      <w:r w:rsidRPr="002E7DE5">
        <w:rPr>
          <w:rFonts w:asciiTheme="minorHAnsi" w:hAnsiTheme="minorHAnsi" w:cstheme="minorHAnsi"/>
          <w:b/>
          <w:szCs w:val="24"/>
        </w:rPr>
        <w:t xml:space="preserve"> 1977</w:t>
      </w:r>
      <w:r w:rsidRPr="002E7DE5">
        <w:rPr>
          <w:rFonts w:asciiTheme="minorHAnsi" w:hAnsiTheme="minorHAnsi" w:cstheme="minorHAnsi"/>
          <w:b/>
          <w:szCs w:val="24"/>
          <w:u w:val="dottedHeavy"/>
        </w:rPr>
        <w:tab/>
      </w:r>
      <w:r w:rsidRPr="002E7DE5">
        <w:rPr>
          <w:rFonts w:asciiTheme="minorHAnsi" w:hAnsiTheme="minorHAnsi" w:cstheme="minorHAnsi"/>
          <w:szCs w:val="24"/>
        </w:rPr>
        <w:t>Gerald Lawler hired as Manager</w:t>
      </w:r>
      <w:r>
        <w:rPr>
          <w:rFonts w:asciiTheme="minorHAnsi" w:hAnsiTheme="minorHAnsi" w:cstheme="minorHAnsi"/>
          <w:szCs w:val="24"/>
        </w:rPr>
        <w:t>. Mr. Lawler managed until 1985</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February</w:t>
      </w:r>
      <w:r w:rsidRPr="002E7DE5">
        <w:rPr>
          <w:rFonts w:asciiTheme="minorHAnsi" w:hAnsiTheme="minorHAnsi" w:cstheme="minorHAnsi"/>
          <w:b/>
          <w:szCs w:val="24"/>
        </w:rPr>
        <w:t xml:space="preserve"> 1977</w:t>
      </w:r>
      <w:r w:rsidRPr="002E7DE5">
        <w:rPr>
          <w:rFonts w:asciiTheme="minorHAnsi" w:hAnsiTheme="minorHAnsi" w:cstheme="minorHAnsi"/>
          <w:b/>
          <w:szCs w:val="24"/>
          <w:u w:val="dottedHeavy"/>
        </w:rPr>
        <w:tab/>
      </w:r>
      <w:r w:rsidRPr="002E7DE5">
        <w:rPr>
          <w:rFonts w:asciiTheme="minorHAnsi" w:hAnsiTheme="minorHAnsi" w:cstheme="minorHAnsi"/>
          <w:szCs w:val="24"/>
        </w:rPr>
        <w:t>Organization name changed to Casco Area Workshop, Inc.</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July</w:t>
      </w:r>
      <w:r w:rsidRPr="002E7DE5">
        <w:rPr>
          <w:rFonts w:asciiTheme="minorHAnsi" w:hAnsiTheme="minorHAnsi" w:cstheme="minorHAnsi"/>
          <w:b/>
          <w:szCs w:val="24"/>
        </w:rPr>
        <w:t xml:space="preserve"> 1977</w:t>
      </w:r>
      <w:r w:rsidRPr="002E7DE5">
        <w:rPr>
          <w:rFonts w:asciiTheme="minorHAnsi" w:hAnsiTheme="minorHAnsi" w:cstheme="minorHAnsi"/>
          <w:b/>
          <w:szCs w:val="24"/>
          <w:u w:val="dottedHeavy"/>
        </w:rPr>
        <w:tab/>
      </w:r>
      <w:r w:rsidRPr="002E7DE5">
        <w:rPr>
          <w:rFonts w:asciiTheme="minorHAnsi" w:hAnsiTheme="minorHAnsi" w:cstheme="minorHAnsi"/>
          <w:szCs w:val="24"/>
        </w:rPr>
        <w:t xml:space="preserve">Board </w:t>
      </w:r>
      <w:r>
        <w:rPr>
          <w:rFonts w:asciiTheme="minorHAnsi" w:hAnsiTheme="minorHAnsi" w:cstheme="minorHAnsi"/>
          <w:szCs w:val="24"/>
        </w:rPr>
        <w:t>elected Irene Webster President</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November</w:t>
      </w:r>
      <w:r w:rsidRPr="002E7DE5">
        <w:rPr>
          <w:rFonts w:asciiTheme="minorHAnsi" w:hAnsiTheme="minorHAnsi" w:cstheme="minorHAnsi"/>
          <w:b/>
          <w:szCs w:val="24"/>
        </w:rPr>
        <w:t xml:space="preserve"> 10, 1977</w:t>
      </w:r>
      <w:r w:rsidRPr="002E7DE5">
        <w:rPr>
          <w:rFonts w:asciiTheme="minorHAnsi" w:hAnsiTheme="minorHAnsi" w:cstheme="minorHAnsi"/>
          <w:b/>
          <w:szCs w:val="24"/>
          <w:u w:val="dottedHeavy"/>
        </w:rPr>
        <w:tab/>
      </w:r>
      <w:r>
        <w:rPr>
          <w:rFonts w:asciiTheme="minorHAnsi" w:hAnsiTheme="minorHAnsi" w:cstheme="minorHAnsi"/>
          <w:szCs w:val="24"/>
        </w:rPr>
        <w:t>IRS exemption approved</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January</w:t>
      </w:r>
      <w:r w:rsidRPr="002E7DE5">
        <w:rPr>
          <w:rFonts w:asciiTheme="minorHAnsi" w:hAnsiTheme="minorHAnsi" w:cstheme="minorHAnsi"/>
          <w:b/>
          <w:szCs w:val="24"/>
        </w:rPr>
        <w:t xml:space="preserve"> 12, 1978</w:t>
      </w:r>
      <w:r w:rsidRPr="002E7DE5">
        <w:rPr>
          <w:rFonts w:asciiTheme="minorHAnsi" w:hAnsiTheme="minorHAnsi" w:cstheme="minorHAnsi"/>
          <w:b/>
          <w:szCs w:val="24"/>
          <w:u w:val="dottedHeavy"/>
        </w:rPr>
        <w:tab/>
      </w:r>
      <w:r w:rsidRPr="002E7DE5">
        <w:rPr>
          <w:rFonts w:asciiTheme="minorHAnsi" w:hAnsiTheme="minorHAnsi" w:cstheme="minorHAnsi"/>
          <w:szCs w:val="24"/>
        </w:rPr>
        <w:t>Buildin</w:t>
      </w:r>
      <w:r>
        <w:rPr>
          <w:rFonts w:asciiTheme="minorHAnsi" w:hAnsiTheme="minorHAnsi" w:cstheme="minorHAnsi"/>
          <w:szCs w:val="24"/>
        </w:rPr>
        <w:t>g plans by John Foster accepted</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February</w:t>
      </w:r>
      <w:r w:rsidRPr="002E7DE5">
        <w:rPr>
          <w:rFonts w:asciiTheme="minorHAnsi" w:hAnsiTheme="minorHAnsi" w:cstheme="minorHAnsi"/>
          <w:b/>
          <w:szCs w:val="24"/>
        </w:rPr>
        <w:t xml:space="preserve"> 12, 1978</w:t>
      </w:r>
      <w:r w:rsidRPr="002E7DE5">
        <w:rPr>
          <w:rFonts w:asciiTheme="minorHAnsi" w:hAnsiTheme="minorHAnsi" w:cstheme="minorHAnsi"/>
          <w:b/>
          <w:szCs w:val="24"/>
          <w:u w:val="dottedHeavy"/>
        </w:rPr>
        <w:tab/>
      </w:r>
      <w:r w:rsidRPr="002E7DE5">
        <w:rPr>
          <w:rFonts w:asciiTheme="minorHAnsi" w:hAnsiTheme="minorHAnsi" w:cstheme="minorHAnsi"/>
          <w:szCs w:val="24"/>
        </w:rPr>
        <w:t>Gr</w:t>
      </w:r>
      <w:r>
        <w:rPr>
          <w:rFonts w:asciiTheme="minorHAnsi" w:hAnsiTheme="minorHAnsi" w:cstheme="minorHAnsi"/>
          <w:szCs w:val="24"/>
        </w:rPr>
        <w:t>ound breaking held at 1800 Vine</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November</w:t>
      </w:r>
      <w:r w:rsidRPr="002E7DE5">
        <w:rPr>
          <w:rFonts w:asciiTheme="minorHAnsi" w:hAnsiTheme="minorHAnsi" w:cstheme="minorHAnsi"/>
          <w:b/>
          <w:szCs w:val="24"/>
        </w:rPr>
        <w:t xml:space="preserve"> 19, 1978</w:t>
      </w:r>
      <w:r w:rsidRPr="002E7DE5">
        <w:rPr>
          <w:rFonts w:asciiTheme="minorHAnsi" w:hAnsiTheme="minorHAnsi" w:cstheme="minorHAnsi"/>
          <w:b/>
          <w:szCs w:val="24"/>
          <w:u w:val="dottedHeavy"/>
        </w:rPr>
        <w:tab/>
      </w:r>
      <w:r>
        <w:rPr>
          <w:rFonts w:asciiTheme="minorHAnsi" w:hAnsiTheme="minorHAnsi" w:cstheme="minorHAnsi"/>
          <w:szCs w:val="24"/>
        </w:rPr>
        <w:t>Dedication and Open House held</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November</w:t>
      </w:r>
      <w:r w:rsidRPr="002E7DE5">
        <w:rPr>
          <w:rFonts w:asciiTheme="minorHAnsi" w:hAnsiTheme="minorHAnsi" w:cstheme="minorHAnsi"/>
          <w:b/>
          <w:szCs w:val="24"/>
        </w:rPr>
        <w:t xml:space="preserve"> 1985</w:t>
      </w:r>
      <w:r w:rsidRPr="002E7DE5">
        <w:rPr>
          <w:rFonts w:asciiTheme="minorHAnsi" w:hAnsiTheme="minorHAnsi" w:cstheme="minorHAnsi"/>
          <w:b/>
          <w:szCs w:val="24"/>
          <w:u w:val="dottedHeavy"/>
        </w:rPr>
        <w:tab/>
      </w:r>
      <w:r w:rsidRPr="002E7DE5">
        <w:rPr>
          <w:rFonts w:asciiTheme="minorHAnsi" w:hAnsiTheme="minorHAnsi" w:cstheme="minorHAnsi"/>
          <w:szCs w:val="24"/>
        </w:rPr>
        <w:t>Peggy Kutchb</w:t>
      </w:r>
      <w:r>
        <w:rPr>
          <w:rFonts w:asciiTheme="minorHAnsi" w:hAnsiTheme="minorHAnsi" w:cstheme="minorHAnsi"/>
          <w:szCs w:val="24"/>
        </w:rPr>
        <w:t>ack hired as Executive Director</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September</w:t>
      </w:r>
      <w:r w:rsidRPr="002E7DE5">
        <w:rPr>
          <w:rFonts w:asciiTheme="minorHAnsi" w:hAnsiTheme="minorHAnsi" w:cstheme="minorHAnsi"/>
          <w:b/>
          <w:szCs w:val="24"/>
        </w:rPr>
        <w:t xml:space="preserve"> 21, 1987</w:t>
      </w:r>
      <w:r w:rsidRPr="002E7DE5">
        <w:rPr>
          <w:rFonts w:asciiTheme="minorHAnsi" w:hAnsiTheme="minorHAnsi" w:cstheme="minorHAnsi"/>
          <w:b/>
          <w:szCs w:val="24"/>
          <w:u w:val="dottedHeavy"/>
        </w:rPr>
        <w:tab/>
      </w:r>
      <w:r w:rsidRPr="002E7DE5">
        <w:rPr>
          <w:rFonts w:asciiTheme="minorHAnsi" w:hAnsiTheme="minorHAnsi" w:cstheme="minorHAnsi"/>
          <w:szCs w:val="24"/>
        </w:rPr>
        <w:t>Groundbreaking held for building addition</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June 25, 1988</w:t>
      </w:r>
      <w:r w:rsidRPr="002E7DE5">
        <w:rPr>
          <w:rFonts w:asciiTheme="minorHAnsi" w:hAnsiTheme="minorHAnsi" w:cstheme="minorHAnsi"/>
          <w:b/>
          <w:szCs w:val="24"/>
          <w:u w:val="dottedHeavy"/>
        </w:rPr>
        <w:tab/>
      </w:r>
      <w:r w:rsidRPr="002E7DE5">
        <w:rPr>
          <w:rFonts w:asciiTheme="minorHAnsi" w:hAnsiTheme="minorHAnsi" w:cstheme="minorHAnsi"/>
          <w:szCs w:val="24"/>
        </w:rPr>
        <w:t xml:space="preserve">Dedication and </w:t>
      </w:r>
      <w:r>
        <w:rPr>
          <w:rFonts w:asciiTheme="minorHAnsi" w:hAnsiTheme="minorHAnsi" w:cstheme="minorHAnsi"/>
          <w:szCs w:val="24"/>
        </w:rPr>
        <w:t>Open House for the new addition</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November</w:t>
      </w:r>
      <w:r w:rsidRPr="002E7DE5">
        <w:rPr>
          <w:rFonts w:asciiTheme="minorHAnsi" w:hAnsiTheme="minorHAnsi" w:cstheme="minorHAnsi"/>
          <w:b/>
          <w:szCs w:val="24"/>
        </w:rPr>
        <w:t xml:space="preserve"> 1991</w:t>
      </w:r>
      <w:r w:rsidRPr="002E7DE5">
        <w:rPr>
          <w:rFonts w:asciiTheme="minorHAnsi" w:hAnsiTheme="minorHAnsi" w:cstheme="minorHAnsi"/>
          <w:b/>
          <w:szCs w:val="24"/>
          <w:u w:val="dottedHeavy"/>
        </w:rPr>
        <w:tab/>
      </w:r>
      <w:r w:rsidRPr="002E7DE5">
        <w:rPr>
          <w:rFonts w:asciiTheme="minorHAnsi" w:hAnsiTheme="minorHAnsi" w:cstheme="minorHAnsi"/>
          <w:szCs w:val="24"/>
        </w:rPr>
        <w:t>Supp</w:t>
      </w:r>
      <w:r>
        <w:rPr>
          <w:rFonts w:asciiTheme="minorHAnsi" w:hAnsiTheme="minorHAnsi" w:cstheme="minorHAnsi"/>
          <w:szCs w:val="24"/>
        </w:rPr>
        <w:t>orted Employment Program began</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June 1993</w:t>
      </w:r>
      <w:r w:rsidRPr="002E7DE5">
        <w:rPr>
          <w:rFonts w:asciiTheme="minorHAnsi" w:hAnsiTheme="minorHAnsi" w:cstheme="minorHAnsi"/>
          <w:b/>
          <w:szCs w:val="24"/>
          <w:u w:val="dottedHeavy"/>
        </w:rPr>
        <w:tab/>
      </w:r>
      <w:r w:rsidRPr="002E7DE5">
        <w:rPr>
          <w:rFonts w:asciiTheme="minorHAnsi" w:hAnsiTheme="minorHAnsi" w:cstheme="minorHAnsi"/>
          <w:b/>
          <w:szCs w:val="24"/>
        </w:rPr>
        <w:t>.</w:t>
      </w:r>
      <w:r w:rsidRPr="002E7DE5">
        <w:rPr>
          <w:rFonts w:asciiTheme="minorHAnsi" w:hAnsiTheme="minorHAnsi" w:cstheme="minorHAnsi"/>
          <w:szCs w:val="24"/>
        </w:rPr>
        <w:t>PEP (Produc</w:t>
      </w:r>
      <w:r>
        <w:rPr>
          <w:rFonts w:asciiTheme="minorHAnsi" w:hAnsiTheme="minorHAnsi" w:cstheme="minorHAnsi"/>
          <w:szCs w:val="24"/>
        </w:rPr>
        <w:t>tion Enhancement Project) began</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March</w:t>
      </w:r>
      <w:r w:rsidRPr="002E7DE5">
        <w:rPr>
          <w:rFonts w:asciiTheme="minorHAnsi" w:hAnsiTheme="minorHAnsi" w:cstheme="minorHAnsi"/>
          <w:b/>
          <w:szCs w:val="24"/>
        </w:rPr>
        <w:t xml:space="preserve"> 1994</w:t>
      </w:r>
      <w:r w:rsidRPr="002E7DE5">
        <w:rPr>
          <w:rFonts w:asciiTheme="minorHAnsi" w:hAnsiTheme="minorHAnsi" w:cstheme="minorHAnsi"/>
          <w:b/>
          <w:szCs w:val="24"/>
          <w:u w:val="dottedHeavy"/>
        </w:rPr>
        <w:tab/>
      </w:r>
      <w:r w:rsidRPr="002E7DE5">
        <w:rPr>
          <w:rFonts w:asciiTheme="minorHAnsi" w:hAnsiTheme="minorHAnsi" w:cstheme="minorHAnsi"/>
          <w:szCs w:val="24"/>
        </w:rPr>
        <w:t>Added 5,000 sq. ft. w</w:t>
      </w:r>
      <w:r>
        <w:rPr>
          <w:rFonts w:asciiTheme="minorHAnsi" w:hAnsiTheme="minorHAnsi" w:cstheme="minorHAnsi"/>
          <w:szCs w:val="24"/>
        </w:rPr>
        <w:t>arehouse funded by County Board</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April</w:t>
      </w:r>
      <w:r w:rsidRPr="002E7DE5">
        <w:rPr>
          <w:rFonts w:asciiTheme="minorHAnsi" w:hAnsiTheme="minorHAnsi" w:cstheme="minorHAnsi"/>
          <w:b/>
          <w:szCs w:val="24"/>
        </w:rPr>
        <w:t xml:space="preserve"> 1995</w:t>
      </w:r>
      <w:r w:rsidRPr="002E7DE5">
        <w:rPr>
          <w:rFonts w:asciiTheme="minorHAnsi" w:hAnsiTheme="minorHAnsi" w:cstheme="minorHAnsi"/>
          <w:b/>
          <w:szCs w:val="24"/>
          <w:u w:val="dottedHeavy"/>
        </w:rPr>
        <w:tab/>
      </w:r>
      <w:r w:rsidRPr="002E7DE5">
        <w:rPr>
          <w:rFonts w:asciiTheme="minorHAnsi" w:hAnsiTheme="minorHAnsi" w:cstheme="minorHAnsi"/>
          <w:szCs w:val="24"/>
        </w:rPr>
        <w:t>Day Habilitation Program began</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July 1997</w:t>
      </w:r>
      <w:r w:rsidRPr="002E7DE5">
        <w:rPr>
          <w:rFonts w:asciiTheme="minorHAnsi" w:hAnsiTheme="minorHAnsi" w:cstheme="minorHAnsi"/>
          <w:b/>
          <w:szCs w:val="24"/>
          <w:u w:val="dottedHeavy"/>
        </w:rPr>
        <w:tab/>
      </w:r>
      <w:r w:rsidRPr="002E7DE5">
        <w:rPr>
          <w:rFonts w:asciiTheme="minorHAnsi" w:hAnsiTheme="minorHAnsi" w:cstheme="minorHAnsi"/>
          <w:szCs w:val="24"/>
        </w:rPr>
        <w:t xml:space="preserve">Assumed management of Tri County Workshop.  Name changed to </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szCs w:val="24"/>
        </w:rPr>
        <w:tab/>
        <w:t xml:space="preserve">       Bates County Industries</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August</w:t>
      </w:r>
      <w:r w:rsidRPr="002E7DE5">
        <w:rPr>
          <w:rFonts w:asciiTheme="minorHAnsi" w:hAnsiTheme="minorHAnsi" w:cstheme="minorHAnsi"/>
          <w:b/>
          <w:szCs w:val="24"/>
        </w:rPr>
        <w:t xml:space="preserve"> 1997</w:t>
      </w:r>
      <w:r w:rsidRPr="002E7DE5">
        <w:rPr>
          <w:rFonts w:asciiTheme="minorHAnsi" w:hAnsiTheme="minorHAnsi" w:cstheme="minorHAnsi"/>
          <w:b/>
          <w:szCs w:val="24"/>
          <w:u w:val="dottedHeavy"/>
        </w:rPr>
        <w:tab/>
      </w:r>
      <w:r w:rsidRPr="002E7DE5">
        <w:rPr>
          <w:rFonts w:asciiTheme="minorHAnsi" w:hAnsiTheme="minorHAnsi" w:cstheme="minorHAnsi"/>
          <w:szCs w:val="24"/>
        </w:rPr>
        <w:t>Added 5,000 sq. ft. warehouse funded by Cass County Board of Services</w:t>
      </w:r>
    </w:p>
    <w:p w:rsidR="00BE5B08"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April</w:t>
      </w:r>
      <w:r w:rsidRPr="002E7DE5">
        <w:rPr>
          <w:rFonts w:asciiTheme="minorHAnsi" w:hAnsiTheme="minorHAnsi" w:cstheme="minorHAnsi"/>
          <w:b/>
          <w:szCs w:val="24"/>
        </w:rPr>
        <w:t xml:space="preserve"> 1998</w:t>
      </w:r>
      <w:r w:rsidRPr="002E7DE5">
        <w:rPr>
          <w:rFonts w:asciiTheme="minorHAnsi" w:hAnsiTheme="minorHAnsi" w:cstheme="minorHAnsi"/>
          <w:b/>
          <w:szCs w:val="24"/>
          <w:u w:val="dottedHeavy"/>
        </w:rPr>
        <w:tab/>
      </w:r>
      <w:r w:rsidRPr="002E7DE5">
        <w:rPr>
          <w:rFonts w:asciiTheme="minorHAnsi" w:hAnsiTheme="minorHAnsi" w:cstheme="minorHAnsi"/>
          <w:szCs w:val="24"/>
        </w:rPr>
        <w:t xml:space="preserve">Established Bates County Board of Services to fund </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szCs w:val="24"/>
        </w:rPr>
        <w:tab/>
      </w:r>
      <w:r w:rsidRPr="002E7DE5">
        <w:rPr>
          <w:rFonts w:asciiTheme="minorHAnsi" w:hAnsiTheme="minorHAnsi" w:cstheme="minorHAnsi"/>
          <w:szCs w:val="24"/>
        </w:rPr>
        <w:t>Bates County</w:t>
      </w:r>
      <w:r>
        <w:rPr>
          <w:rFonts w:asciiTheme="minorHAnsi" w:hAnsiTheme="minorHAnsi" w:cstheme="minorHAnsi"/>
          <w:szCs w:val="24"/>
        </w:rPr>
        <w:t xml:space="preserve"> Industries</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 xml:space="preserve">November </w:t>
      </w:r>
      <w:r w:rsidRPr="002E7DE5">
        <w:rPr>
          <w:rFonts w:asciiTheme="minorHAnsi" w:hAnsiTheme="minorHAnsi" w:cstheme="minorHAnsi"/>
          <w:b/>
          <w:szCs w:val="24"/>
        </w:rPr>
        <w:t>1998</w:t>
      </w:r>
      <w:r w:rsidRPr="002E7DE5">
        <w:rPr>
          <w:rFonts w:asciiTheme="minorHAnsi" w:hAnsiTheme="minorHAnsi" w:cstheme="minorHAnsi"/>
          <w:b/>
          <w:szCs w:val="24"/>
          <w:u w:val="dottedHeavy"/>
        </w:rPr>
        <w:tab/>
      </w:r>
      <w:r w:rsidRPr="002E7DE5">
        <w:rPr>
          <w:rFonts w:asciiTheme="minorHAnsi" w:hAnsiTheme="minorHAnsi" w:cstheme="minorHAnsi"/>
          <w:szCs w:val="24"/>
        </w:rPr>
        <w:t>Added 3,000 sq. ft. warehouse to Harrisonville location funded by</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szCs w:val="24"/>
        </w:rPr>
        <w:tab/>
        <w:t xml:space="preserve">   </w:t>
      </w:r>
      <w:r>
        <w:rPr>
          <w:rFonts w:asciiTheme="minorHAnsi" w:hAnsiTheme="minorHAnsi" w:cstheme="minorHAnsi"/>
          <w:szCs w:val="24"/>
        </w:rPr>
        <w:t>Cass County Board of Services</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July 2000</w:t>
      </w:r>
      <w:r w:rsidRPr="002E7DE5">
        <w:rPr>
          <w:rFonts w:asciiTheme="minorHAnsi" w:hAnsiTheme="minorHAnsi" w:cstheme="minorHAnsi"/>
          <w:b/>
          <w:szCs w:val="24"/>
          <w:u w:val="dottedHeavy"/>
        </w:rPr>
        <w:tab/>
      </w:r>
      <w:r w:rsidRPr="002E7DE5">
        <w:rPr>
          <w:rFonts w:asciiTheme="minorHAnsi" w:hAnsiTheme="minorHAnsi" w:cstheme="minorHAnsi"/>
          <w:szCs w:val="24"/>
        </w:rPr>
        <w:t>NISH sewing projects began</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July 17, 2000</w:t>
      </w:r>
      <w:r w:rsidRPr="002E7DE5">
        <w:rPr>
          <w:rFonts w:asciiTheme="minorHAnsi" w:hAnsiTheme="minorHAnsi" w:cstheme="minorHAnsi"/>
          <w:b/>
          <w:szCs w:val="24"/>
          <w:u w:val="dottedHeavy"/>
        </w:rPr>
        <w:tab/>
      </w:r>
      <w:r w:rsidRPr="002E7DE5">
        <w:rPr>
          <w:rFonts w:asciiTheme="minorHAnsi" w:hAnsiTheme="minorHAnsi" w:cstheme="minorHAnsi"/>
          <w:szCs w:val="24"/>
        </w:rPr>
        <w:t>Groundbreaking for Bates County Industries new building</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June 5, 2001</w:t>
      </w:r>
      <w:r w:rsidRPr="002E7DE5">
        <w:rPr>
          <w:rFonts w:asciiTheme="minorHAnsi" w:hAnsiTheme="minorHAnsi" w:cstheme="minorHAnsi"/>
          <w:b/>
          <w:szCs w:val="24"/>
          <w:u w:val="dottedHeavy"/>
        </w:rPr>
        <w:tab/>
      </w:r>
      <w:r w:rsidRPr="002E7DE5">
        <w:rPr>
          <w:rFonts w:asciiTheme="minorHAnsi" w:hAnsiTheme="minorHAnsi" w:cstheme="minorHAnsi"/>
          <w:szCs w:val="24"/>
        </w:rPr>
        <w:t>Open House for new Bates County Industries building</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November</w:t>
      </w:r>
      <w:r w:rsidRPr="002E7DE5">
        <w:rPr>
          <w:rFonts w:asciiTheme="minorHAnsi" w:hAnsiTheme="minorHAnsi" w:cstheme="minorHAnsi"/>
          <w:b/>
          <w:szCs w:val="24"/>
        </w:rPr>
        <w:t xml:space="preserve"> 12, 2001</w:t>
      </w:r>
      <w:r w:rsidRPr="002E7DE5">
        <w:rPr>
          <w:rFonts w:asciiTheme="minorHAnsi" w:hAnsiTheme="minorHAnsi" w:cstheme="minorHAnsi"/>
          <w:b/>
          <w:szCs w:val="24"/>
          <w:u w:val="dottedHeavy"/>
        </w:rPr>
        <w:tab/>
      </w:r>
      <w:r w:rsidRPr="002E7DE5">
        <w:rPr>
          <w:rFonts w:asciiTheme="minorHAnsi" w:hAnsiTheme="minorHAnsi" w:cstheme="minorHAnsi"/>
          <w:szCs w:val="24"/>
        </w:rPr>
        <w:t xml:space="preserve">Irene Webster-Pippitt, Board President, died.  </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November</w:t>
      </w:r>
      <w:r w:rsidRPr="002E7DE5">
        <w:rPr>
          <w:rFonts w:asciiTheme="minorHAnsi" w:hAnsiTheme="minorHAnsi" w:cstheme="minorHAnsi"/>
          <w:b/>
          <w:szCs w:val="24"/>
        </w:rPr>
        <w:t xml:space="preserve"> 26, 2001</w:t>
      </w:r>
      <w:r w:rsidRPr="002E7DE5">
        <w:rPr>
          <w:rFonts w:asciiTheme="minorHAnsi" w:hAnsiTheme="minorHAnsi" w:cstheme="minorHAnsi"/>
          <w:b/>
          <w:szCs w:val="24"/>
          <w:u w:val="dottedHeavy"/>
        </w:rPr>
        <w:tab/>
      </w:r>
      <w:r w:rsidRPr="002E7DE5">
        <w:rPr>
          <w:rFonts w:asciiTheme="minorHAnsi" w:hAnsiTheme="minorHAnsi" w:cstheme="minorHAnsi"/>
          <w:szCs w:val="24"/>
        </w:rPr>
        <w:t>Wayne Reid assumed Presidency</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December 1, 2002</w:t>
      </w:r>
      <w:r w:rsidRPr="002E7DE5">
        <w:rPr>
          <w:rFonts w:asciiTheme="minorHAnsi" w:hAnsiTheme="minorHAnsi" w:cstheme="minorHAnsi"/>
          <w:b/>
          <w:szCs w:val="24"/>
          <w:u w:val="dottedHeavy"/>
        </w:rPr>
        <w:tab/>
      </w:r>
      <w:r w:rsidRPr="002E7DE5">
        <w:rPr>
          <w:rFonts w:asciiTheme="minorHAnsi" w:hAnsiTheme="minorHAnsi" w:cstheme="minorHAnsi"/>
          <w:szCs w:val="24"/>
        </w:rPr>
        <w:t>BCI Board assumed operation of Bates County facility</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March 26, 2003</w:t>
      </w:r>
      <w:r w:rsidRPr="002E7DE5">
        <w:rPr>
          <w:rFonts w:asciiTheme="minorHAnsi" w:hAnsiTheme="minorHAnsi" w:cstheme="minorHAnsi"/>
          <w:b/>
          <w:szCs w:val="24"/>
          <w:u w:val="dottedHeavy"/>
        </w:rPr>
        <w:tab/>
      </w:r>
      <w:r w:rsidRPr="002E7DE5">
        <w:rPr>
          <w:rFonts w:asciiTheme="minorHAnsi" w:hAnsiTheme="minorHAnsi" w:cstheme="minorHAnsi"/>
          <w:szCs w:val="24"/>
        </w:rPr>
        <w:t>Wayne Reid retired from the Board</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March 2003</w:t>
      </w:r>
      <w:r w:rsidRPr="002E7DE5">
        <w:rPr>
          <w:rFonts w:asciiTheme="minorHAnsi" w:hAnsiTheme="minorHAnsi" w:cstheme="minorHAnsi"/>
          <w:b/>
          <w:szCs w:val="24"/>
          <w:u w:val="dottedHeavy"/>
        </w:rPr>
        <w:tab/>
      </w:r>
      <w:r w:rsidRPr="002E7DE5">
        <w:rPr>
          <w:rFonts w:asciiTheme="minorHAnsi" w:hAnsiTheme="minorHAnsi" w:cstheme="minorHAnsi"/>
          <w:szCs w:val="24"/>
        </w:rPr>
        <w:t>John Fogel appointed to Board of Directors</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April 28, 2003</w:t>
      </w:r>
      <w:r w:rsidRPr="002E7DE5">
        <w:rPr>
          <w:rFonts w:asciiTheme="minorHAnsi" w:hAnsiTheme="minorHAnsi" w:cstheme="minorHAnsi"/>
          <w:b/>
          <w:szCs w:val="24"/>
          <w:u w:val="dottedHeavy"/>
        </w:rPr>
        <w:tab/>
      </w:r>
      <w:r w:rsidRPr="002E7DE5">
        <w:rPr>
          <w:rFonts w:asciiTheme="minorHAnsi" w:hAnsiTheme="minorHAnsi" w:cstheme="minorHAnsi"/>
          <w:szCs w:val="24"/>
        </w:rPr>
        <w:t>John Kohler assumed Presidency</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May 15, 2003</w:t>
      </w:r>
      <w:r w:rsidRPr="002E7DE5">
        <w:rPr>
          <w:rFonts w:asciiTheme="minorHAnsi" w:hAnsiTheme="minorHAnsi" w:cstheme="minorHAnsi"/>
          <w:b/>
          <w:szCs w:val="24"/>
          <w:u w:val="dottedHeavy"/>
        </w:rPr>
        <w:tab/>
      </w:r>
      <w:r w:rsidRPr="002E7DE5">
        <w:rPr>
          <w:rFonts w:asciiTheme="minorHAnsi" w:hAnsiTheme="minorHAnsi" w:cstheme="minorHAnsi"/>
          <w:szCs w:val="24"/>
        </w:rPr>
        <w:t>BCI certified as a separate workshop</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June 2003</w:t>
      </w:r>
      <w:r w:rsidRPr="002E7DE5">
        <w:rPr>
          <w:rFonts w:asciiTheme="minorHAnsi" w:hAnsiTheme="minorHAnsi" w:cstheme="minorHAnsi"/>
          <w:b/>
          <w:szCs w:val="24"/>
          <w:u w:val="dottedHeavy"/>
        </w:rPr>
        <w:tab/>
      </w:r>
      <w:r w:rsidRPr="002E7DE5">
        <w:rPr>
          <w:rFonts w:asciiTheme="minorHAnsi" w:hAnsiTheme="minorHAnsi" w:cstheme="minorHAnsi"/>
          <w:szCs w:val="24"/>
        </w:rPr>
        <w:t>Charlotte Huhn Appointed as Board Member</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May 2004</w:t>
      </w:r>
      <w:r w:rsidRPr="002E7DE5">
        <w:rPr>
          <w:rFonts w:asciiTheme="minorHAnsi" w:hAnsiTheme="minorHAnsi" w:cstheme="minorHAnsi"/>
          <w:b/>
          <w:szCs w:val="24"/>
          <w:u w:val="dottedHeavy"/>
        </w:rPr>
        <w:tab/>
      </w:r>
      <w:r w:rsidRPr="002E7DE5">
        <w:rPr>
          <w:rFonts w:asciiTheme="minorHAnsi" w:hAnsiTheme="minorHAnsi" w:cstheme="minorHAnsi"/>
          <w:szCs w:val="24"/>
        </w:rPr>
        <w:t>Marian Griffin passed away</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June 2004</w:t>
      </w:r>
      <w:r w:rsidRPr="002E7DE5">
        <w:rPr>
          <w:rFonts w:asciiTheme="minorHAnsi" w:hAnsiTheme="minorHAnsi" w:cstheme="minorHAnsi"/>
          <w:b/>
          <w:szCs w:val="24"/>
          <w:u w:val="dottedHeavy"/>
        </w:rPr>
        <w:tab/>
      </w:r>
      <w:r w:rsidRPr="002E7DE5">
        <w:rPr>
          <w:rFonts w:asciiTheme="minorHAnsi" w:hAnsiTheme="minorHAnsi" w:cstheme="minorHAnsi"/>
          <w:szCs w:val="24"/>
        </w:rPr>
        <w:t>John Kohler passed away</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June 2004</w:t>
      </w:r>
      <w:r w:rsidRPr="002E7DE5">
        <w:rPr>
          <w:rFonts w:asciiTheme="minorHAnsi" w:hAnsiTheme="minorHAnsi" w:cstheme="minorHAnsi"/>
          <w:b/>
          <w:szCs w:val="24"/>
          <w:u w:val="dottedHeavy"/>
        </w:rPr>
        <w:tab/>
      </w:r>
      <w:r w:rsidRPr="002E7DE5">
        <w:rPr>
          <w:rFonts w:asciiTheme="minorHAnsi" w:hAnsiTheme="minorHAnsi" w:cstheme="minorHAnsi"/>
          <w:szCs w:val="24"/>
        </w:rPr>
        <w:t xml:space="preserve">Karen Meador appointed as President </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June 2004</w:t>
      </w:r>
      <w:r w:rsidRPr="002E7DE5">
        <w:rPr>
          <w:rFonts w:asciiTheme="minorHAnsi" w:hAnsiTheme="minorHAnsi" w:cstheme="minorHAnsi"/>
          <w:b/>
          <w:szCs w:val="24"/>
          <w:u w:val="dottedHeavy"/>
        </w:rPr>
        <w:tab/>
      </w:r>
      <w:r w:rsidRPr="002E7DE5">
        <w:rPr>
          <w:rFonts w:asciiTheme="minorHAnsi" w:hAnsiTheme="minorHAnsi" w:cstheme="minorHAnsi"/>
          <w:szCs w:val="24"/>
        </w:rPr>
        <w:t>Bill Griffin appointed to Board of Directors</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June 2004</w:t>
      </w:r>
      <w:r w:rsidRPr="002E7DE5">
        <w:rPr>
          <w:rFonts w:asciiTheme="minorHAnsi" w:hAnsiTheme="minorHAnsi" w:cstheme="minorHAnsi"/>
          <w:b/>
          <w:szCs w:val="24"/>
          <w:u w:val="dottedHeavy"/>
        </w:rPr>
        <w:tab/>
      </w:r>
      <w:r w:rsidRPr="002E7DE5">
        <w:rPr>
          <w:rFonts w:asciiTheme="minorHAnsi" w:hAnsiTheme="minorHAnsi" w:cstheme="minorHAnsi"/>
          <w:szCs w:val="24"/>
        </w:rPr>
        <w:t>Sharon Cumpton appointed to Board of Directors</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November 2004</w:t>
      </w:r>
      <w:r w:rsidRPr="002E7DE5">
        <w:rPr>
          <w:rFonts w:asciiTheme="minorHAnsi" w:hAnsiTheme="minorHAnsi" w:cstheme="minorHAnsi"/>
          <w:b/>
          <w:szCs w:val="24"/>
          <w:u w:val="dottedHeavy"/>
        </w:rPr>
        <w:tab/>
      </w:r>
      <w:r w:rsidRPr="002E7DE5">
        <w:rPr>
          <w:rFonts w:asciiTheme="minorHAnsi" w:hAnsiTheme="minorHAnsi" w:cstheme="minorHAnsi"/>
          <w:szCs w:val="24"/>
        </w:rPr>
        <w:t>Marilyn Petersen passed away</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December 2005</w:t>
      </w:r>
      <w:r w:rsidRPr="002E7DE5">
        <w:rPr>
          <w:rFonts w:asciiTheme="minorHAnsi" w:hAnsiTheme="minorHAnsi" w:cstheme="minorHAnsi"/>
          <w:b/>
          <w:szCs w:val="24"/>
          <w:u w:val="dottedHeavy"/>
        </w:rPr>
        <w:tab/>
      </w:r>
      <w:r w:rsidRPr="002E7DE5">
        <w:rPr>
          <w:rFonts w:asciiTheme="minorHAnsi" w:hAnsiTheme="minorHAnsi" w:cstheme="minorHAnsi"/>
          <w:szCs w:val="24"/>
        </w:rPr>
        <w:t>1802 Vine was purchased</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August 2006</w:t>
      </w:r>
      <w:r w:rsidRPr="002E7DE5">
        <w:rPr>
          <w:rFonts w:asciiTheme="minorHAnsi" w:hAnsiTheme="minorHAnsi" w:cstheme="minorHAnsi"/>
          <w:b/>
          <w:szCs w:val="24"/>
          <w:u w:val="dottedHeavy"/>
        </w:rPr>
        <w:tab/>
      </w:r>
      <w:r w:rsidRPr="002E7DE5">
        <w:rPr>
          <w:rFonts w:asciiTheme="minorHAnsi" w:hAnsiTheme="minorHAnsi" w:cstheme="minorHAnsi"/>
          <w:szCs w:val="24"/>
        </w:rPr>
        <w:t>Jill Smith resigned as Board Member</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September 2006</w:t>
      </w:r>
      <w:r w:rsidRPr="002E7DE5">
        <w:rPr>
          <w:rFonts w:asciiTheme="minorHAnsi" w:hAnsiTheme="minorHAnsi" w:cstheme="minorHAnsi"/>
          <w:b/>
          <w:szCs w:val="24"/>
          <w:u w:val="dottedHeavy"/>
        </w:rPr>
        <w:tab/>
      </w:r>
      <w:r w:rsidRPr="002E7DE5">
        <w:rPr>
          <w:rFonts w:asciiTheme="minorHAnsi" w:hAnsiTheme="minorHAnsi" w:cstheme="minorHAnsi"/>
          <w:szCs w:val="24"/>
        </w:rPr>
        <w:t>Dan Powell appointed as Board Member</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February 2007</w:t>
      </w:r>
      <w:r w:rsidRPr="002E7DE5">
        <w:rPr>
          <w:rFonts w:asciiTheme="minorHAnsi" w:hAnsiTheme="minorHAnsi" w:cstheme="minorHAnsi"/>
          <w:b/>
          <w:szCs w:val="24"/>
          <w:u w:val="dottedHeavy"/>
        </w:rPr>
        <w:tab/>
      </w:r>
      <w:r w:rsidRPr="002E7DE5">
        <w:rPr>
          <w:rFonts w:asciiTheme="minorHAnsi" w:hAnsiTheme="minorHAnsi" w:cstheme="minorHAnsi"/>
          <w:szCs w:val="24"/>
        </w:rPr>
        <w:t>Bill Griffin passed away</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March 2007</w:t>
      </w:r>
      <w:r w:rsidRPr="002E7DE5">
        <w:rPr>
          <w:rFonts w:asciiTheme="minorHAnsi" w:hAnsiTheme="minorHAnsi" w:cstheme="minorHAnsi"/>
          <w:b/>
          <w:szCs w:val="24"/>
          <w:u w:val="dottedHeavy"/>
        </w:rPr>
        <w:tab/>
      </w:r>
      <w:r w:rsidRPr="002E7DE5">
        <w:rPr>
          <w:rFonts w:asciiTheme="minorHAnsi" w:hAnsiTheme="minorHAnsi" w:cstheme="minorHAnsi"/>
          <w:szCs w:val="24"/>
        </w:rPr>
        <w:t>Beverly Bahm resigned as Board Member</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May 2007</w:t>
      </w:r>
      <w:r w:rsidRPr="002E7DE5">
        <w:rPr>
          <w:rFonts w:asciiTheme="minorHAnsi" w:hAnsiTheme="minorHAnsi" w:cstheme="minorHAnsi"/>
          <w:b/>
          <w:szCs w:val="24"/>
          <w:u w:val="dottedHeavy"/>
        </w:rPr>
        <w:tab/>
      </w:r>
      <w:r w:rsidRPr="002E7DE5">
        <w:rPr>
          <w:rFonts w:asciiTheme="minorHAnsi" w:hAnsiTheme="minorHAnsi" w:cstheme="minorHAnsi"/>
          <w:szCs w:val="24"/>
        </w:rPr>
        <w:t>Mike Wagner appointed to Board</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May 2007</w:t>
      </w:r>
      <w:r w:rsidRPr="002E7DE5">
        <w:rPr>
          <w:rFonts w:asciiTheme="minorHAnsi" w:hAnsiTheme="minorHAnsi" w:cstheme="minorHAnsi"/>
          <w:szCs w:val="24"/>
          <w:u w:val="dottedHeavy"/>
        </w:rPr>
        <w:tab/>
      </w:r>
      <w:r w:rsidRPr="002E7DE5">
        <w:rPr>
          <w:rFonts w:asciiTheme="minorHAnsi" w:hAnsiTheme="minorHAnsi" w:cstheme="minorHAnsi"/>
          <w:szCs w:val="24"/>
        </w:rPr>
        <w:t>Jill Smith rejoined the Board of Directors</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July 2007</w:t>
      </w:r>
      <w:r w:rsidRPr="002E7DE5">
        <w:rPr>
          <w:rFonts w:asciiTheme="minorHAnsi" w:hAnsiTheme="minorHAnsi" w:cstheme="minorHAnsi"/>
          <w:b/>
          <w:szCs w:val="24"/>
          <w:u w:val="dottedHeavy"/>
        </w:rPr>
        <w:tab/>
      </w:r>
      <w:r w:rsidRPr="002E7DE5">
        <w:rPr>
          <w:rFonts w:asciiTheme="minorHAnsi" w:hAnsiTheme="minorHAnsi" w:cstheme="minorHAnsi"/>
          <w:szCs w:val="24"/>
        </w:rPr>
        <w:t>Targeted Case Management began</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Pr>
          <w:rFonts w:asciiTheme="minorHAnsi" w:hAnsiTheme="minorHAnsi" w:cstheme="minorHAnsi"/>
          <w:b/>
          <w:szCs w:val="24"/>
        </w:rPr>
        <w:t>February</w:t>
      </w:r>
      <w:r w:rsidRPr="002E7DE5">
        <w:rPr>
          <w:rFonts w:asciiTheme="minorHAnsi" w:hAnsiTheme="minorHAnsi" w:cstheme="minorHAnsi"/>
          <w:b/>
          <w:szCs w:val="24"/>
        </w:rPr>
        <w:t xml:space="preserve"> 2009</w:t>
      </w:r>
      <w:r w:rsidRPr="002E7DE5">
        <w:rPr>
          <w:rFonts w:asciiTheme="minorHAnsi" w:hAnsiTheme="minorHAnsi" w:cstheme="minorHAnsi"/>
          <w:b/>
          <w:szCs w:val="24"/>
          <w:u w:val="dottedHeavy"/>
        </w:rPr>
        <w:tab/>
      </w:r>
      <w:r w:rsidRPr="002E7DE5">
        <w:rPr>
          <w:rFonts w:asciiTheme="minorHAnsi" w:hAnsiTheme="minorHAnsi" w:cstheme="minorHAnsi"/>
          <w:szCs w:val="24"/>
        </w:rPr>
        <w:t>Sharon Marshall appointed to Board of Directors</w:t>
      </w:r>
    </w:p>
    <w:p w:rsidR="00BE5B08" w:rsidRPr="002E7DE5" w:rsidRDefault="00BE5B08" w:rsidP="00BE5B08">
      <w:pPr>
        <w:pStyle w:val="DefaultText"/>
        <w:numPr>
          <w:ilvl w:val="0"/>
          <w:numId w:val="4"/>
        </w:numPr>
        <w:tabs>
          <w:tab w:val="right" w:pos="9270"/>
        </w:tabs>
        <w:rPr>
          <w:rFonts w:asciiTheme="minorHAnsi" w:hAnsiTheme="minorHAnsi" w:cstheme="minorHAnsi"/>
          <w:szCs w:val="24"/>
        </w:rPr>
      </w:pPr>
      <w:r w:rsidRPr="002E7DE5">
        <w:rPr>
          <w:rFonts w:asciiTheme="minorHAnsi" w:hAnsiTheme="minorHAnsi" w:cstheme="minorHAnsi"/>
          <w:b/>
          <w:szCs w:val="24"/>
        </w:rPr>
        <w:t>March 2009</w:t>
      </w:r>
      <w:r w:rsidRPr="002E7DE5">
        <w:rPr>
          <w:rFonts w:asciiTheme="minorHAnsi" w:hAnsiTheme="minorHAnsi" w:cstheme="minorHAnsi"/>
          <w:b/>
          <w:szCs w:val="24"/>
          <w:u w:val="dottedHeavy"/>
        </w:rPr>
        <w:tab/>
      </w:r>
      <w:r w:rsidRPr="002E7DE5">
        <w:rPr>
          <w:rFonts w:asciiTheme="minorHAnsi" w:hAnsiTheme="minorHAnsi" w:cstheme="minorHAnsi"/>
          <w:szCs w:val="24"/>
        </w:rPr>
        <w:t>Tom Clatworthy resigned from Board of Directors</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August 2009</w:t>
      </w:r>
      <w:r w:rsidRPr="00BE5B08">
        <w:rPr>
          <w:rFonts w:cstheme="minorHAnsi"/>
          <w:sz w:val="24"/>
          <w:szCs w:val="24"/>
          <w:u w:val="dottedHeavy"/>
        </w:rPr>
        <w:tab/>
      </w:r>
      <w:r w:rsidRPr="00BE5B08">
        <w:rPr>
          <w:rFonts w:cstheme="minorHAnsi"/>
          <w:sz w:val="24"/>
          <w:szCs w:val="24"/>
        </w:rPr>
        <w:t>Began clothing recycling project</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May 2010</w:t>
      </w:r>
      <w:r w:rsidRPr="00BE5B08">
        <w:rPr>
          <w:rFonts w:cstheme="minorHAnsi"/>
          <w:b/>
          <w:sz w:val="24"/>
          <w:szCs w:val="24"/>
          <w:u w:val="dottedHeavy"/>
        </w:rPr>
        <w:tab/>
      </w:r>
      <w:r w:rsidRPr="00BE5B08">
        <w:rPr>
          <w:rFonts w:cstheme="minorHAnsi"/>
          <w:sz w:val="24"/>
          <w:szCs w:val="24"/>
        </w:rPr>
        <w:t>Expanded recycling to include cardboard</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August 2010</w:t>
      </w:r>
      <w:r w:rsidRPr="00BE5B08">
        <w:rPr>
          <w:rFonts w:cstheme="minorHAnsi"/>
          <w:b/>
          <w:sz w:val="24"/>
          <w:szCs w:val="24"/>
          <w:u w:val="dottedHeavy"/>
        </w:rPr>
        <w:tab/>
      </w:r>
      <w:r w:rsidRPr="00BE5B08">
        <w:rPr>
          <w:rFonts w:cstheme="minorHAnsi"/>
          <w:sz w:val="24"/>
          <w:szCs w:val="24"/>
        </w:rPr>
        <w:t>Leased Tall Grass facility</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November 2010</w:t>
      </w:r>
      <w:r w:rsidRPr="00BE5B08">
        <w:rPr>
          <w:rFonts w:cstheme="minorHAnsi"/>
          <w:sz w:val="24"/>
          <w:szCs w:val="24"/>
          <w:u w:val="dottedHeavy"/>
        </w:rPr>
        <w:tab/>
      </w:r>
      <w:r w:rsidRPr="00BE5B08">
        <w:rPr>
          <w:rFonts w:cstheme="minorHAnsi"/>
          <w:sz w:val="24"/>
          <w:szCs w:val="24"/>
        </w:rPr>
        <w:t>Opened Tall Grass Treasures</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July 2011</w:t>
      </w:r>
      <w:r w:rsidRPr="00BE5B08">
        <w:rPr>
          <w:rFonts w:cstheme="minorHAnsi"/>
          <w:b/>
          <w:sz w:val="24"/>
          <w:szCs w:val="24"/>
          <w:u w:val="dottedHeavy"/>
        </w:rPr>
        <w:tab/>
      </w:r>
      <w:r w:rsidRPr="00BE5B08">
        <w:rPr>
          <w:rFonts w:cstheme="minorHAnsi"/>
          <w:sz w:val="24"/>
          <w:szCs w:val="24"/>
        </w:rPr>
        <w:t>Opened Contact Center</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Sept 2011</w:t>
      </w:r>
      <w:r w:rsidRPr="00BE5B08">
        <w:rPr>
          <w:rFonts w:cstheme="minorHAnsi"/>
          <w:sz w:val="24"/>
          <w:szCs w:val="24"/>
          <w:u w:val="dottedHeavy"/>
        </w:rPr>
        <w:tab/>
      </w:r>
      <w:r w:rsidRPr="00BE5B08">
        <w:rPr>
          <w:rFonts w:cstheme="minorHAnsi"/>
          <w:sz w:val="24"/>
          <w:szCs w:val="24"/>
        </w:rPr>
        <w:t>Wayne Scrudder appointed to the Board of Directors</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November 2011</w:t>
      </w:r>
      <w:r w:rsidRPr="00BE5B08">
        <w:rPr>
          <w:rFonts w:cstheme="minorHAnsi"/>
          <w:sz w:val="24"/>
          <w:szCs w:val="24"/>
          <w:u w:val="dottedHeavy"/>
        </w:rPr>
        <w:tab/>
      </w:r>
      <w:r w:rsidRPr="00BE5B08">
        <w:rPr>
          <w:rFonts w:cstheme="minorHAnsi"/>
          <w:sz w:val="24"/>
          <w:szCs w:val="24"/>
        </w:rPr>
        <w:t>Diane Bolinger appointed to Board of Directors</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April 2012</w:t>
      </w:r>
      <w:r w:rsidRPr="00BE5B08">
        <w:rPr>
          <w:rFonts w:cstheme="minorHAnsi"/>
          <w:sz w:val="24"/>
          <w:szCs w:val="24"/>
          <w:u w:val="dottedHeavy"/>
        </w:rPr>
        <w:tab/>
      </w:r>
      <w:r w:rsidRPr="00BE5B08">
        <w:rPr>
          <w:rFonts w:cstheme="minorHAnsi"/>
          <w:sz w:val="24"/>
          <w:szCs w:val="24"/>
        </w:rPr>
        <w:t>Closed Contact Center</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April 2012</w:t>
      </w:r>
      <w:r w:rsidRPr="00BE5B08">
        <w:rPr>
          <w:rFonts w:cstheme="minorHAnsi"/>
          <w:sz w:val="24"/>
          <w:szCs w:val="24"/>
          <w:u w:val="dottedHeavy"/>
        </w:rPr>
        <w:tab/>
      </w:r>
      <w:r w:rsidRPr="00BE5B08">
        <w:rPr>
          <w:rFonts w:cstheme="minorHAnsi"/>
          <w:sz w:val="24"/>
          <w:szCs w:val="24"/>
        </w:rPr>
        <w:t>Moved recycling to Wayne Reid Annex</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July 2012</w:t>
      </w:r>
      <w:r w:rsidRPr="00BE5B08">
        <w:rPr>
          <w:rFonts w:cstheme="minorHAnsi"/>
          <w:sz w:val="24"/>
          <w:szCs w:val="24"/>
          <w:u w:val="dottedHeavy"/>
        </w:rPr>
        <w:tab/>
      </w:r>
      <w:r w:rsidRPr="00BE5B08">
        <w:rPr>
          <w:rFonts w:cstheme="minorHAnsi"/>
          <w:sz w:val="24"/>
          <w:szCs w:val="24"/>
        </w:rPr>
        <w:t>Moved Tall Grass Treasures to Gaslight Shopping Center</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sz w:val="24"/>
          <w:szCs w:val="24"/>
        </w:rPr>
        <w:tab/>
        <w:t>Admin offices relocated to Annex. TCM moved to 1800 Vine</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February 2013</w:t>
      </w:r>
      <w:r w:rsidRPr="00BE5B08">
        <w:rPr>
          <w:rFonts w:cstheme="minorHAnsi"/>
          <w:sz w:val="24"/>
          <w:szCs w:val="24"/>
          <w:u w:val="dottedHeavy"/>
        </w:rPr>
        <w:tab/>
      </w:r>
      <w:r w:rsidRPr="00BE5B08">
        <w:rPr>
          <w:rFonts w:cstheme="minorHAnsi"/>
          <w:sz w:val="24"/>
          <w:szCs w:val="24"/>
        </w:rPr>
        <w:t>Terry Wilson appointed to Board of Directors</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March 2013</w:t>
      </w:r>
      <w:r w:rsidRPr="00BE5B08">
        <w:rPr>
          <w:rFonts w:cstheme="minorHAnsi"/>
          <w:sz w:val="24"/>
          <w:szCs w:val="24"/>
          <w:u w:val="dottedHeavy"/>
        </w:rPr>
        <w:tab/>
      </w:r>
      <w:r w:rsidRPr="00BE5B08">
        <w:rPr>
          <w:rFonts w:cstheme="minorHAnsi"/>
          <w:sz w:val="24"/>
          <w:szCs w:val="24"/>
        </w:rPr>
        <w:t>Nancy Baalman appointed to Board of Directors</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October 2013</w:t>
      </w:r>
      <w:r w:rsidRPr="00BE5B08">
        <w:rPr>
          <w:rFonts w:cstheme="minorHAnsi"/>
          <w:sz w:val="24"/>
          <w:szCs w:val="24"/>
          <w:u w:val="dottedHeavy"/>
        </w:rPr>
        <w:tab/>
      </w:r>
      <w:r w:rsidRPr="00BE5B08">
        <w:rPr>
          <w:rFonts w:cstheme="minorHAnsi"/>
          <w:sz w:val="24"/>
          <w:szCs w:val="24"/>
        </w:rPr>
        <w:t>Terry Wilson resigned from Board of Directors</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November 2013</w:t>
      </w:r>
      <w:r w:rsidRPr="00BE5B08">
        <w:rPr>
          <w:rFonts w:cstheme="minorHAnsi"/>
          <w:sz w:val="24"/>
          <w:szCs w:val="24"/>
          <w:u w:val="dottedHeavy"/>
        </w:rPr>
        <w:tab/>
      </w:r>
      <w:r w:rsidRPr="00BE5B08">
        <w:rPr>
          <w:rFonts w:cstheme="minorHAnsi"/>
          <w:sz w:val="24"/>
          <w:szCs w:val="24"/>
        </w:rPr>
        <w:t>Charlotte Huhn moved to Honoree Member of Board of Directors</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February 2014</w:t>
      </w:r>
      <w:r w:rsidRPr="00BE5B08">
        <w:rPr>
          <w:rFonts w:cstheme="minorHAnsi"/>
          <w:sz w:val="24"/>
          <w:szCs w:val="24"/>
          <w:u w:val="dottedHeavy"/>
        </w:rPr>
        <w:tab/>
      </w:r>
      <w:r w:rsidRPr="00BE5B08">
        <w:rPr>
          <w:rFonts w:cstheme="minorHAnsi"/>
          <w:sz w:val="24"/>
          <w:szCs w:val="24"/>
        </w:rPr>
        <w:t>Jill Smith resigned from Board of Directors</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May 2014</w:t>
      </w:r>
      <w:r w:rsidRPr="00BE5B08">
        <w:rPr>
          <w:rFonts w:cstheme="minorHAnsi"/>
          <w:sz w:val="24"/>
          <w:szCs w:val="24"/>
          <w:u w:val="dottedHeavy"/>
        </w:rPr>
        <w:tab/>
      </w:r>
      <w:r w:rsidRPr="00BE5B08">
        <w:rPr>
          <w:rFonts w:cstheme="minorHAnsi"/>
          <w:sz w:val="24"/>
          <w:szCs w:val="24"/>
        </w:rPr>
        <w:t>Katie Huff appointed to Board of Directors</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November 2014</w:t>
      </w:r>
      <w:r w:rsidRPr="00BE5B08">
        <w:rPr>
          <w:rFonts w:cstheme="minorHAnsi"/>
          <w:sz w:val="24"/>
          <w:szCs w:val="24"/>
          <w:u w:val="dottedHeavy"/>
        </w:rPr>
        <w:tab/>
      </w:r>
      <w:r w:rsidRPr="00BE5B08">
        <w:rPr>
          <w:rFonts w:cstheme="minorHAnsi"/>
          <w:sz w:val="24"/>
          <w:szCs w:val="24"/>
        </w:rPr>
        <w:t>Robert Greenwood Hired as Executive Director</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March 2015</w:t>
      </w:r>
      <w:r w:rsidRPr="00BE5B08">
        <w:rPr>
          <w:rFonts w:cstheme="minorHAnsi"/>
          <w:sz w:val="24"/>
          <w:szCs w:val="24"/>
          <w:u w:val="dottedHeavy"/>
        </w:rPr>
        <w:tab/>
      </w:r>
      <w:r w:rsidRPr="00BE5B08">
        <w:rPr>
          <w:rFonts w:cstheme="minorHAnsi"/>
          <w:sz w:val="24"/>
          <w:szCs w:val="24"/>
        </w:rPr>
        <w:t>Jerry Johnson appointed to the Board of Directors</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April 2015</w:t>
      </w:r>
      <w:r w:rsidRPr="00BE5B08">
        <w:rPr>
          <w:rFonts w:cstheme="minorHAnsi"/>
          <w:sz w:val="24"/>
          <w:szCs w:val="24"/>
          <w:u w:val="dottedHeavy"/>
        </w:rPr>
        <w:tab/>
      </w:r>
      <w:r w:rsidRPr="00BE5B08">
        <w:rPr>
          <w:rFonts w:cstheme="minorHAnsi"/>
          <w:sz w:val="24"/>
          <w:szCs w:val="24"/>
        </w:rPr>
        <w:t>Closed Tall Grass Treasures</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June 2016</w:t>
      </w:r>
      <w:r w:rsidRPr="00BE5B08">
        <w:rPr>
          <w:rFonts w:cstheme="minorHAnsi"/>
          <w:sz w:val="24"/>
          <w:szCs w:val="24"/>
        </w:rPr>
        <w:t>………………………………………………………Peggy Kutchback appointed to Board of Directors</w:t>
      </w:r>
    </w:p>
    <w:p w:rsidR="00BE5B08" w:rsidRPr="00BE5B08" w:rsidRDefault="00BE5B08" w:rsidP="00BE5B08">
      <w:pPr>
        <w:pStyle w:val="ListParagraph"/>
        <w:numPr>
          <w:ilvl w:val="0"/>
          <w:numId w:val="4"/>
        </w:numPr>
        <w:tabs>
          <w:tab w:val="right" w:pos="9270"/>
        </w:tabs>
        <w:rPr>
          <w:rFonts w:cstheme="minorHAnsi"/>
          <w:sz w:val="24"/>
          <w:szCs w:val="24"/>
        </w:rPr>
      </w:pPr>
      <w:r w:rsidRPr="00BE5B08">
        <w:rPr>
          <w:rFonts w:cstheme="minorHAnsi"/>
          <w:b/>
          <w:sz w:val="24"/>
          <w:szCs w:val="24"/>
        </w:rPr>
        <w:t>September 2017</w:t>
      </w:r>
      <w:r w:rsidRPr="00BE5B08">
        <w:rPr>
          <w:rFonts w:cstheme="minorHAnsi"/>
          <w:sz w:val="24"/>
          <w:szCs w:val="24"/>
        </w:rPr>
        <w:t>………………………………………………Goldie Diamond retired from Board of Directors</w:t>
      </w:r>
    </w:p>
    <w:p w:rsidR="000C309A" w:rsidRDefault="00BE5B08" w:rsidP="00BE5B08">
      <w:pPr>
        <w:pStyle w:val="NoSpacing"/>
        <w:numPr>
          <w:ilvl w:val="0"/>
          <w:numId w:val="4"/>
        </w:numPr>
        <w:rPr>
          <w:b/>
          <w:sz w:val="24"/>
          <w:szCs w:val="24"/>
        </w:rPr>
      </w:pPr>
      <w:r>
        <w:rPr>
          <w:rFonts w:cstheme="minorHAnsi"/>
          <w:b/>
          <w:sz w:val="24"/>
          <w:szCs w:val="24"/>
        </w:rPr>
        <w:t>October 2017</w:t>
      </w:r>
      <w:r>
        <w:rPr>
          <w:rFonts w:cstheme="minorHAnsi"/>
          <w:sz w:val="24"/>
          <w:szCs w:val="24"/>
        </w:rPr>
        <w:t>……………………………………………………Crystal Osborn appointed to Board of Directors</w:t>
      </w:r>
    </w:p>
    <w:p w:rsidR="000C309A" w:rsidRPr="000C309A" w:rsidRDefault="000C309A" w:rsidP="000C309A">
      <w:pPr>
        <w:pStyle w:val="NoSpacing"/>
        <w:rPr>
          <w:b/>
          <w:sz w:val="24"/>
          <w:szCs w:val="24"/>
        </w:rPr>
      </w:pPr>
    </w:p>
    <w:p w:rsidR="000C309A" w:rsidRDefault="000C309A" w:rsidP="000C309A">
      <w:pPr>
        <w:pStyle w:val="NoSpacing"/>
        <w:ind w:left="360"/>
        <w:rPr>
          <w:sz w:val="24"/>
          <w:szCs w:val="24"/>
        </w:rPr>
      </w:pPr>
    </w:p>
    <w:p w:rsidR="000C309A" w:rsidRPr="00907A23" w:rsidRDefault="00404B58" w:rsidP="000C309A">
      <w:pPr>
        <w:pStyle w:val="NoSpacing"/>
        <w:numPr>
          <w:ilvl w:val="0"/>
          <w:numId w:val="4"/>
        </w:numPr>
        <w:ind w:left="360"/>
        <w:rPr>
          <w:b/>
          <w:sz w:val="24"/>
          <w:szCs w:val="24"/>
        </w:rPr>
      </w:pPr>
      <w:r w:rsidRPr="00907A23">
        <w:rPr>
          <w:b/>
          <w:sz w:val="24"/>
          <w:szCs w:val="24"/>
        </w:rPr>
        <w:t xml:space="preserve">Regional </w:t>
      </w:r>
      <w:r w:rsidR="00041F1C" w:rsidRPr="00907A23">
        <w:rPr>
          <w:b/>
          <w:sz w:val="24"/>
          <w:szCs w:val="24"/>
        </w:rPr>
        <w:t>Profile</w:t>
      </w:r>
      <w:r w:rsidR="006E35F4" w:rsidRPr="00907A23">
        <w:rPr>
          <w:b/>
          <w:sz w:val="24"/>
          <w:szCs w:val="24"/>
        </w:rPr>
        <w:t xml:space="preserve"> (</w:t>
      </w:r>
      <w:r w:rsidR="00046EDA" w:rsidRPr="00907A23">
        <w:rPr>
          <w:b/>
          <w:sz w:val="24"/>
          <w:szCs w:val="24"/>
        </w:rPr>
        <w:t>regional population; growth projection</w:t>
      </w:r>
      <w:r w:rsidR="000C309A" w:rsidRPr="00907A23">
        <w:rPr>
          <w:b/>
          <w:sz w:val="24"/>
          <w:szCs w:val="24"/>
        </w:rPr>
        <w:t>)</w:t>
      </w:r>
    </w:p>
    <w:p w:rsidR="000C309A" w:rsidRPr="00907A23" w:rsidRDefault="007E7769" w:rsidP="000C309A">
      <w:pPr>
        <w:pStyle w:val="NoSpacing"/>
        <w:rPr>
          <w:b/>
          <w:sz w:val="24"/>
          <w:szCs w:val="24"/>
        </w:rPr>
      </w:pPr>
      <w:r w:rsidRPr="00907A23">
        <w:rPr>
          <w:b/>
          <w:sz w:val="24"/>
          <w:szCs w:val="24"/>
        </w:rPr>
        <w:t xml:space="preserve">Casco provides to and from transportation for individuals with disabilities who attend Casco’s programs (ie: Workshop &amp; Day Program), transportation to and from community employment for individuals placed through our Community Employment Program, and for those participating in the Day Program (Community Based program)  experiencing and participating in activiiteis out in the community.  </w:t>
      </w:r>
    </w:p>
    <w:p w:rsidR="007E7769" w:rsidRPr="00907A23" w:rsidRDefault="007E7769" w:rsidP="000C309A">
      <w:pPr>
        <w:pStyle w:val="NoSpacing"/>
        <w:rPr>
          <w:b/>
          <w:sz w:val="24"/>
          <w:szCs w:val="24"/>
        </w:rPr>
      </w:pPr>
      <w:r w:rsidRPr="00907A23">
        <w:rPr>
          <w:b/>
          <w:sz w:val="24"/>
          <w:szCs w:val="24"/>
        </w:rPr>
        <w:t xml:space="preserve">Casco Area Workshop, Inc.  main serves area is Cass County Missouri area </w:t>
      </w:r>
      <w:r w:rsidR="00907A23" w:rsidRPr="00907A23">
        <w:rPr>
          <w:b/>
          <w:sz w:val="24"/>
          <w:szCs w:val="24"/>
        </w:rPr>
        <w:t xml:space="preserve">total </w:t>
      </w:r>
      <w:r w:rsidRPr="00907A23">
        <w:rPr>
          <w:b/>
          <w:sz w:val="24"/>
          <w:szCs w:val="24"/>
        </w:rPr>
        <w:t>population of 99,478 (per Cenus)</w:t>
      </w:r>
      <w:r w:rsidR="00907A23" w:rsidRPr="00907A23">
        <w:rPr>
          <w:b/>
          <w:sz w:val="24"/>
          <w:szCs w:val="24"/>
        </w:rPr>
        <w:t>, we have 200 plus we provide transporation to on a daily basis</w:t>
      </w:r>
      <w:r w:rsidRPr="00907A23">
        <w:rPr>
          <w:b/>
          <w:sz w:val="24"/>
          <w:szCs w:val="24"/>
        </w:rPr>
        <w:t>.  We also transport into the surrounding counties (Bates, Jackson, Johnson, &amp; Henry) for various reasons (employment, recreational, educational, etc.)</w:t>
      </w:r>
    </w:p>
    <w:p w:rsidR="000C309A" w:rsidRPr="00BE5B08" w:rsidRDefault="000C309A" w:rsidP="000C309A">
      <w:pPr>
        <w:pStyle w:val="NoSpacing"/>
        <w:rPr>
          <w:b/>
          <w:sz w:val="24"/>
          <w:szCs w:val="24"/>
          <w:highlight w:val="yellow"/>
        </w:rPr>
      </w:pPr>
    </w:p>
    <w:p w:rsidR="000C309A" w:rsidRPr="00907A23" w:rsidRDefault="000C309A" w:rsidP="000C309A">
      <w:pPr>
        <w:pStyle w:val="NoSpacing"/>
        <w:ind w:left="360"/>
        <w:rPr>
          <w:sz w:val="24"/>
          <w:szCs w:val="24"/>
        </w:rPr>
      </w:pPr>
    </w:p>
    <w:p w:rsidR="000C309A" w:rsidRPr="00907A23" w:rsidRDefault="000C309A" w:rsidP="000C309A">
      <w:pPr>
        <w:pStyle w:val="NoSpacing"/>
        <w:numPr>
          <w:ilvl w:val="0"/>
          <w:numId w:val="4"/>
        </w:numPr>
        <w:ind w:left="360"/>
        <w:rPr>
          <w:b/>
          <w:sz w:val="24"/>
          <w:szCs w:val="24"/>
        </w:rPr>
      </w:pPr>
      <w:r w:rsidRPr="00907A23">
        <w:rPr>
          <w:b/>
          <w:sz w:val="24"/>
          <w:szCs w:val="24"/>
        </w:rPr>
        <w:t>Population served (in</w:t>
      </w:r>
      <w:r w:rsidR="00046EDA" w:rsidRPr="00907A23">
        <w:rPr>
          <w:b/>
          <w:sz w:val="24"/>
          <w:szCs w:val="24"/>
        </w:rPr>
        <w:t xml:space="preserve"> relation to </w:t>
      </w:r>
      <w:r w:rsidR="006E35F4" w:rsidRPr="00907A23">
        <w:rPr>
          <w:b/>
          <w:sz w:val="24"/>
          <w:szCs w:val="24"/>
        </w:rPr>
        <w:t>regional population</w:t>
      </w:r>
      <w:r w:rsidRPr="00907A23">
        <w:rPr>
          <w:b/>
          <w:sz w:val="24"/>
          <w:szCs w:val="24"/>
        </w:rPr>
        <w:t>)</w:t>
      </w:r>
    </w:p>
    <w:p w:rsidR="000C309A" w:rsidRPr="00907A23" w:rsidRDefault="00907A23" w:rsidP="000C309A">
      <w:pPr>
        <w:pStyle w:val="NoSpacing"/>
        <w:rPr>
          <w:b/>
          <w:sz w:val="24"/>
          <w:szCs w:val="24"/>
        </w:rPr>
      </w:pPr>
      <w:r w:rsidRPr="00907A23">
        <w:rPr>
          <w:b/>
          <w:sz w:val="24"/>
          <w:szCs w:val="24"/>
        </w:rPr>
        <w:t>Casco Area Workshop, Inc. serves people with disabilities.  We have multiple programs and currently those who utilalize our transportation are adults with disabilities.  We also occasionaly serve elderly by transporting them to special functions in the city.</w:t>
      </w:r>
    </w:p>
    <w:p w:rsidR="000C309A" w:rsidRPr="00BE5B08" w:rsidRDefault="000C309A" w:rsidP="000C309A">
      <w:pPr>
        <w:pStyle w:val="NoSpacing"/>
        <w:rPr>
          <w:b/>
          <w:sz w:val="24"/>
          <w:szCs w:val="24"/>
          <w:highlight w:val="yellow"/>
        </w:rPr>
      </w:pPr>
    </w:p>
    <w:p w:rsidR="000C309A" w:rsidRPr="00BE5B08" w:rsidRDefault="000C309A" w:rsidP="000C309A">
      <w:pPr>
        <w:pStyle w:val="NoSpacing"/>
        <w:ind w:left="360"/>
        <w:rPr>
          <w:sz w:val="24"/>
          <w:szCs w:val="24"/>
          <w:highlight w:val="yellow"/>
        </w:rPr>
      </w:pPr>
    </w:p>
    <w:p w:rsidR="000C309A" w:rsidRPr="00BE5B08" w:rsidRDefault="000C309A" w:rsidP="000C309A">
      <w:pPr>
        <w:pStyle w:val="NoSpacing"/>
        <w:numPr>
          <w:ilvl w:val="0"/>
          <w:numId w:val="4"/>
        </w:numPr>
        <w:ind w:left="360"/>
        <w:rPr>
          <w:b/>
          <w:sz w:val="24"/>
          <w:szCs w:val="24"/>
        </w:rPr>
      </w:pPr>
      <w:r w:rsidRPr="00BE5B08">
        <w:rPr>
          <w:b/>
          <w:sz w:val="24"/>
          <w:szCs w:val="24"/>
        </w:rPr>
        <w:t>Service area (include map, with any routes utilized)</w:t>
      </w:r>
    </w:p>
    <w:p w:rsidR="00BD6074" w:rsidRPr="00BE5B08" w:rsidRDefault="00BE5B08" w:rsidP="000C309A">
      <w:pPr>
        <w:pStyle w:val="NoSpacing"/>
        <w:rPr>
          <w:b/>
          <w:sz w:val="24"/>
          <w:szCs w:val="24"/>
        </w:rPr>
      </w:pPr>
      <w:r w:rsidRPr="00BE5B08">
        <w:rPr>
          <w:b/>
          <w:sz w:val="24"/>
          <w:szCs w:val="24"/>
        </w:rPr>
        <w:t>Cass, Jackson, Bates, Henry, Johnson County</w:t>
      </w:r>
    </w:p>
    <w:p w:rsidR="000C309A" w:rsidRDefault="00BD6074" w:rsidP="000C309A">
      <w:pPr>
        <w:pStyle w:val="NoSpacing"/>
        <w:rPr>
          <w:b/>
          <w:sz w:val="24"/>
          <w:szCs w:val="24"/>
          <w:highlight w:val="yellow"/>
        </w:rPr>
      </w:pPr>
      <w:r w:rsidRPr="00BD6074">
        <w:rPr>
          <w:b/>
          <w:noProof/>
          <w:sz w:val="24"/>
          <w:szCs w:val="24"/>
        </w:rPr>
        <w:drawing>
          <wp:inline distT="0" distB="0" distL="0" distR="0" wp14:anchorId="0DDD7944" wp14:editId="18972514">
            <wp:extent cx="4133850" cy="3100388"/>
            <wp:effectExtent l="0" t="0" r="0" b="5080"/>
            <wp:docPr id="34" name="Picture 34" descr="C:\Users\rachel\AppData\Local\Microsoft\Windows\Temporary Internet Files\Content.Outlook\70FURD1Q\IMG_6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AppData\Local\Microsoft\Windows\Temporary Internet Files\Content.Outlook\70FURD1Q\IMG_64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4274" cy="3100706"/>
                    </a:xfrm>
                    <a:prstGeom prst="rect">
                      <a:avLst/>
                    </a:prstGeom>
                    <a:noFill/>
                    <a:ln>
                      <a:noFill/>
                    </a:ln>
                  </pic:spPr>
                </pic:pic>
              </a:graphicData>
            </a:graphic>
          </wp:inline>
        </w:drawing>
      </w:r>
    </w:p>
    <w:p w:rsidR="00BD6074" w:rsidRPr="00BE5B08" w:rsidRDefault="00BD6074" w:rsidP="000C309A">
      <w:pPr>
        <w:pStyle w:val="NoSpacing"/>
        <w:rPr>
          <w:b/>
          <w:sz w:val="24"/>
          <w:szCs w:val="24"/>
          <w:highlight w:val="yellow"/>
        </w:rPr>
      </w:pPr>
      <w:r w:rsidRPr="00056173">
        <w:rPr>
          <w:noProof/>
          <w:sz w:val="24"/>
          <w:szCs w:val="24"/>
        </w:rPr>
        <w:drawing>
          <wp:inline distT="0" distB="0" distL="0" distR="0" wp14:anchorId="474CA607" wp14:editId="40A86DD9">
            <wp:extent cx="5943600" cy="3348355"/>
            <wp:effectExtent l="0" t="0" r="0" b="4445"/>
            <wp:docPr id="35" name="Picture 35" descr="C:\Users\rachel\AppData\Local\Microsoft\Windows\Temporary Internet Files\Content.Outlook\70FURD1Q\IMG_6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AppData\Local\Microsoft\Windows\Temporary Internet Files\Content.Outlook\70FURD1Q\IMG_64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8355"/>
                    </a:xfrm>
                    <a:prstGeom prst="rect">
                      <a:avLst/>
                    </a:prstGeom>
                    <a:noFill/>
                    <a:ln>
                      <a:noFill/>
                    </a:ln>
                  </pic:spPr>
                </pic:pic>
              </a:graphicData>
            </a:graphic>
          </wp:inline>
        </w:drawing>
      </w:r>
    </w:p>
    <w:p w:rsidR="000C309A" w:rsidRPr="00BE5B08" w:rsidRDefault="000C309A" w:rsidP="000C309A">
      <w:pPr>
        <w:pStyle w:val="NoSpacing"/>
        <w:ind w:left="360"/>
        <w:rPr>
          <w:sz w:val="24"/>
          <w:szCs w:val="24"/>
          <w:highlight w:val="yellow"/>
        </w:rPr>
      </w:pPr>
    </w:p>
    <w:p w:rsidR="000C309A" w:rsidRPr="00CA7F0C" w:rsidRDefault="006E35F4" w:rsidP="000C309A">
      <w:pPr>
        <w:pStyle w:val="NoSpacing"/>
        <w:numPr>
          <w:ilvl w:val="0"/>
          <w:numId w:val="4"/>
        </w:numPr>
        <w:ind w:left="360"/>
        <w:rPr>
          <w:b/>
          <w:sz w:val="24"/>
          <w:szCs w:val="24"/>
        </w:rPr>
      </w:pPr>
      <w:r w:rsidRPr="00CA7F0C">
        <w:rPr>
          <w:b/>
          <w:sz w:val="24"/>
          <w:szCs w:val="24"/>
        </w:rPr>
        <w:t>Governing body make-up (include terms of office</w:t>
      </w:r>
      <w:r w:rsidR="000C309A" w:rsidRPr="00CA7F0C">
        <w:rPr>
          <w:b/>
          <w:sz w:val="24"/>
          <w:szCs w:val="24"/>
        </w:rPr>
        <w:t>)</w:t>
      </w:r>
    </w:p>
    <w:p w:rsidR="00614F96" w:rsidRDefault="00614F96" w:rsidP="00614F96">
      <w:pPr>
        <w:pStyle w:val="NoSpacing"/>
        <w:rPr>
          <w:sz w:val="24"/>
          <w:szCs w:val="24"/>
        </w:rPr>
      </w:pPr>
    </w:p>
    <w:p w:rsidR="00CA7F0C" w:rsidRPr="00CA7F0C" w:rsidRDefault="00CA7F0C" w:rsidP="00614F96">
      <w:pPr>
        <w:pStyle w:val="NoSpacing"/>
        <w:rPr>
          <w:sz w:val="24"/>
          <w:szCs w:val="24"/>
        </w:rPr>
      </w:pPr>
      <w:r w:rsidRPr="00CA7F0C">
        <w:rPr>
          <w:sz w:val="24"/>
          <w:szCs w:val="24"/>
        </w:rPr>
        <w:t>Robert Greenwood</w:t>
      </w:r>
      <w:r w:rsidRPr="00CA7F0C">
        <w:rPr>
          <w:sz w:val="24"/>
          <w:szCs w:val="24"/>
        </w:rPr>
        <w:tab/>
      </w:r>
      <w:r w:rsidRPr="00CA7F0C">
        <w:rPr>
          <w:sz w:val="24"/>
          <w:szCs w:val="24"/>
        </w:rPr>
        <w:tab/>
      </w:r>
      <w:r w:rsidRPr="00CA7F0C">
        <w:rPr>
          <w:sz w:val="24"/>
          <w:szCs w:val="24"/>
        </w:rPr>
        <w:tab/>
      </w:r>
      <w:r w:rsidRPr="00CA7F0C">
        <w:rPr>
          <w:sz w:val="24"/>
          <w:szCs w:val="24"/>
        </w:rPr>
        <w:tab/>
      </w:r>
      <w:r w:rsidRPr="00CA7F0C">
        <w:rPr>
          <w:sz w:val="24"/>
          <w:szCs w:val="24"/>
        </w:rPr>
        <w:tab/>
      </w:r>
      <w:r w:rsidRPr="00CA7F0C">
        <w:rPr>
          <w:sz w:val="24"/>
          <w:szCs w:val="24"/>
        </w:rPr>
        <w:tab/>
      </w:r>
      <w:r w:rsidRPr="00CA7F0C">
        <w:rPr>
          <w:sz w:val="24"/>
          <w:szCs w:val="24"/>
        </w:rPr>
        <w:tab/>
      </w:r>
      <w:r w:rsidRPr="00CA7F0C">
        <w:rPr>
          <w:sz w:val="24"/>
          <w:szCs w:val="24"/>
        </w:rPr>
        <w:tab/>
        <w:t>Hired: 11/2014</w:t>
      </w:r>
    </w:p>
    <w:p w:rsidR="00CA7F0C" w:rsidRPr="00CA7F0C" w:rsidRDefault="00CA7F0C" w:rsidP="00614F96">
      <w:pPr>
        <w:pStyle w:val="NoSpacing"/>
        <w:rPr>
          <w:sz w:val="24"/>
          <w:szCs w:val="24"/>
        </w:rPr>
      </w:pPr>
      <w:r w:rsidRPr="00CA7F0C">
        <w:rPr>
          <w:sz w:val="24"/>
          <w:szCs w:val="24"/>
        </w:rPr>
        <w:t>Excutive Director</w:t>
      </w:r>
    </w:p>
    <w:p w:rsidR="00CA7F0C" w:rsidRPr="00CA7F0C" w:rsidRDefault="00CA7F0C" w:rsidP="00CA7F0C">
      <w:pPr>
        <w:pStyle w:val="NoSpacing"/>
      </w:pPr>
    </w:p>
    <w:p w:rsidR="00CA7F0C" w:rsidRPr="00CA7F0C" w:rsidRDefault="00CA7F0C" w:rsidP="00CA7F0C">
      <w:pPr>
        <w:pStyle w:val="NoSpacing"/>
      </w:pPr>
      <w:r w:rsidRPr="00CA7F0C">
        <w:t>Karen Meador</w:t>
      </w:r>
      <w:r w:rsidRPr="00CA7F0C">
        <w:tab/>
      </w:r>
      <w:r w:rsidRPr="00CA7F0C">
        <w:tab/>
      </w:r>
      <w:r w:rsidRPr="00CA7F0C">
        <w:tab/>
      </w:r>
      <w:r w:rsidRPr="00CA7F0C">
        <w:tab/>
      </w:r>
      <w:r w:rsidRPr="00CA7F0C">
        <w:tab/>
      </w:r>
      <w:r w:rsidRPr="00CA7F0C">
        <w:tab/>
      </w:r>
      <w:r w:rsidRPr="00CA7F0C">
        <w:tab/>
      </w:r>
      <w:r w:rsidRPr="00CA7F0C">
        <w:tab/>
      </w:r>
      <w:r w:rsidRPr="00CA7F0C">
        <w:tab/>
      </w:r>
      <w:r w:rsidRPr="00CA7F0C">
        <w:rPr>
          <w:i/>
        </w:rPr>
        <w:t>Term: 2020</w:t>
      </w:r>
    </w:p>
    <w:p w:rsidR="00CA7F0C" w:rsidRPr="00CA7F0C" w:rsidRDefault="00CA7F0C" w:rsidP="00CA7F0C">
      <w:pPr>
        <w:pStyle w:val="NoSpacing"/>
        <w:rPr>
          <w:i/>
        </w:rPr>
      </w:pPr>
      <w:r w:rsidRPr="00CA7F0C">
        <w:rPr>
          <w:i/>
        </w:rPr>
        <w:t>President</w:t>
      </w:r>
    </w:p>
    <w:p w:rsidR="00CA7F0C" w:rsidRPr="00CA7F0C" w:rsidRDefault="00CA7F0C" w:rsidP="00CA7F0C">
      <w:pPr>
        <w:pStyle w:val="NoSpacing"/>
      </w:pPr>
    </w:p>
    <w:p w:rsidR="00CA7F0C" w:rsidRPr="00CA7F0C" w:rsidRDefault="00CA7F0C" w:rsidP="00CA7F0C">
      <w:pPr>
        <w:pStyle w:val="NoSpacing"/>
      </w:pPr>
      <w:r w:rsidRPr="00CA7F0C">
        <w:t>Dave Petersen</w:t>
      </w:r>
      <w:r w:rsidRPr="00CA7F0C">
        <w:tab/>
      </w:r>
      <w:r w:rsidRPr="00CA7F0C">
        <w:tab/>
      </w:r>
      <w:r w:rsidRPr="00CA7F0C">
        <w:tab/>
      </w:r>
      <w:r w:rsidRPr="00CA7F0C">
        <w:tab/>
      </w:r>
      <w:r w:rsidRPr="00CA7F0C">
        <w:tab/>
      </w:r>
      <w:r w:rsidRPr="00CA7F0C">
        <w:tab/>
      </w:r>
      <w:r w:rsidRPr="00CA7F0C">
        <w:tab/>
      </w:r>
      <w:r w:rsidRPr="00CA7F0C">
        <w:tab/>
      </w:r>
      <w:r w:rsidRPr="00CA7F0C">
        <w:tab/>
      </w:r>
      <w:r w:rsidRPr="00CA7F0C">
        <w:rPr>
          <w:i/>
        </w:rPr>
        <w:t>Term: 2020</w:t>
      </w:r>
    </w:p>
    <w:p w:rsidR="00CA7F0C" w:rsidRPr="00CA7F0C" w:rsidRDefault="00CA7F0C" w:rsidP="00CA7F0C">
      <w:pPr>
        <w:pStyle w:val="NoSpacing"/>
        <w:rPr>
          <w:i/>
        </w:rPr>
      </w:pPr>
      <w:r w:rsidRPr="00CA7F0C">
        <w:rPr>
          <w:i/>
        </w:rPr>
        <w:t>Vice President</w:t>
      </w:r>
    </w:p>
    <w:p w:rsidR="00CA7F0C" w:rsidRPr="00CA7F0C" w:rsidRDefault="00CA7F0C" w:rsidP="00CA7F0C">
      <w:pPr>
        <w:pStyle w:val="NoSpacing"/>
      </w:pPr>
    </w:p>
    <w:p w:rsidR="00CA7F0C" w:rsidRPr="00CA7F0C" w:rsidRDefault="00CA7F0C" w:rsidP="00CA7F0C">
      <w:pPr>
        <w:pStyle w:val="NoSpacing"/>
      </w:pPr>
    </w:p>
    <w:p w:rsidR="00CA7F0C" w:rsidRPr="00CA7F0C" w:rsidRDefault="00CA7F0C" w:rsidP="00CA7F0C">
      <w:pPr>
        <w:pStyle w:val="NoSpacing"/>
      </w:pPr>
      <w:r w:rsidRPr="00CA7F0C">
        <w:t>Sharon Marshall</w:t>
      </w:r>
      <w:r w:rsidRPr="00CA7F0C">
        <w:tab/>
      </w:r>
      <w:r w:rsidRPr="00CA7F0C">
        <w:tab/>
      </w:r>
      <w:r w:rsidRPr="00CA7F0C">
        <w:tab/>
      </w:r>
      <w:r w:rsidRPr="00CA7F0C">
        <w:tab/>
      </w:r>
      <w:r w:rsidRPr="00CA7F0C">
        <w:tab/>
      </w:r>
      <w:r w:rsidRPr="00CA7F0C">
        <w:tab/>
      </w:r>
      <w:r w:rsidRPr="00CA7F0C">
        <w:tab/>
      </w:r>
      <w:r w:rsidRPr="00CA7F0C">
        <w:tab/>
      </w:r>
      <w:r w:rsidRPr="00CA7F0C">
        <w:rPr>
          <w:i/>
        </w:rPr>
        <w:t>Term: 2018</w:t>
      </w:r>
    </w:p>
    <w:p w:rsidR="00CA7F0C" w:rsidRPr="00CA7F0C" w:rsidRDefault="00CA7F0C" w:rsidP="00CA7F0C">
      <w:pPr>
        <w:pStyle w:val="NoSpacing"/>
        <w:rPr>
          <w:i/>
        </w:rPr>
      </w:pPr>
      <w:r w:rsidRPr="00CA7F0C">
        <w:rPr>
          <w:i/>
        </w:rPr>
        <w:t>Secretary</w:t>
      </w:r>
    </w:p>
    <w:p w:rsidR="00CA7F0C" w:rsidRPr="00CA7F0C" w:rsidRDefault="00CA7F0C" w:rsidP="00CA7F0C">
      <w:pPr>
        <w:pStyle w:val="NoSpacing"/>
      </w:pPr>
    </w:p>
    <w:p w:rsidR="00CA7F0C" w:rsidRPr="00CA7F0C" w:rsidRDefault="00CA7F0C" w:rsidP="00CA7F0C">
      <w:pPr>
        <w:pStyle w:val="NoSpacing"/>
      </w:pPr>
    </w:p>
    <w:p w:rsidR="00CA7F0C" w:rsidRPr="00CA7F0C" w:rsidRDefault="00CA7F0C" w:rsidP="00CA7F0C">
      <w:pPr>
        <w:pStyle w:val="NoSpacing"/>
      </w:pPr>
      <w:r w:rsidRPr="00CA7F0C">
        <w:t>Sharon Cumpton</w:t>
      </w:r>
      <w:r w:rsidRPr="00CA7F0C">
        <w:tab/>
      </w:r>
      <w:r w:rsidRPr="00CA7F0C">
        <w:tab/>
      </w:r>
      <w:r w:rsidRPr="00CA7F0C">
        <w:tab/>
      </w:r>
      <w:r w:rsidRPr="00CA7F0C">
        <w:tab/>
      </w:r>
      <w:r w:rsidRPr="00CA7F0C">
        <w:tab/>
      </w:r>
      <w:r w:rsidRPr="00CA7F0C">
        <w:tab/>
      </w:r>
      <w:r w:rsidRPr="00CA7F0C">
        <w:tab/>
      </w:r>
      <w:r w:rsidRPr="00CA7F0C">
        <w:tab/>
      </w:r>
      <w:r w:rsidRPr="00CA7F0C">
        <w:rPr>
          <w:i/>
        </w:rPr>
        <w:t>Term: 2020</w:t>
      </w:r>
    </w:p>
    <w:p w:rsidR="00CA7F0C" w:rsidRPr="00CA7F0C" w:rsidRDefault="00CA7F0C" w:rsidP="00CA7F0C">
      <w:pPr>
        <w:pStyle w:val="NoSpacing"/>
        <w:rPr>
          <w:i/>
        </w:rPr>
      </w:pPr>
      <w:r w:rsidRPr="00CA7F0C">
        <w:rPr>
          <w:i/>
        </w:rPr>
        <w:t>Treasurer</w:t>
      </w:r>
    </w:p>
    <w:p w:rsidR="00CA7F0C" w:rsidRPr="00CA7F0C" w:rsidRDefault="00CA7F0C" w:rsidP="00CA7F0C">
      <w:pPr>
        <w:pStyle w:val="NoSpacing"/>
      </w:pPr>
    </w:p>
    <w:p w:rsidR="00CA7F0C" w:rsidRPr="00CA7F0C" w:rsidRDefault="00CA7F0C" w:rsidP="00CA7F0C">
      <w:pPr>
        <w:pStyle w:val="NoSpacing"/>
      </w:pPr>
    </w:p>
    <w:p w:rsidR="00CA7F0C" w:rsidRPr="00CA7F0C" w:rsidRDefault="00CA7F0C" w:rsidP="00CA7F0C">
      <w:pPr>
        <w:pStyle w:val="NoSpacing"/>
      </w:pPr>
      <w:r w:rsidRPr="00CA7F0C">
        <w:t>Nancy Baalman</w:t>
      </w:r>
      <w:r w:rsidRPr="00CA7F0C">
        <w:tab/>
      </w:r>
      <w:r w:rsidRPr="00CA7F0C">
        <w:tab/>
      </w:r>
      <w:r w:rsidRPr="00CA7F0C">
        <w:tab/>
      </w:r>
      <w:r w:rsidRPr="00CA7F0C">
        <w:tab/>
      </w:r>
      <w:r w:rsidRPr="00CA7F0C">
        <w:tab/>
      </w:r>
      <w:r w:rsidRPr="00CA7F0C">
        <w:tab/>
      </w:r>
      <w:r w:rsidRPr="00CA7F0C">
        <w:tab/>
      </w:r>
      <w:r w:rsidRPr="00CA7F0C">
        <w:tab/>
      </w:r>
      <w:r w:rsidRPr="00CA7F0C">
        <w:tab/>
      </w:r>
      <w:r w:rsidRPr="00CA7F0C">
        <w:rPr>
          <w:i/>
        </w:rPr>
        <w:t>Term 2019</w:t>
      </w:r>
    </w:p>
    <w:p w:rsidR="00CA7F0C" w:rsidRPr="00CA7F0C" w:rsidRDefault="00CA7F0C" w:rsidP="00CA7F0C">
      <w:pPr>
        <w:pStyle w:val="NoSpacing"/>
        <w:rPr>
          <w:i/>
        </w:rPr>
      </w:pPr>
      <w:r w:rsidRPr="00CA7F0C">
        <w:rPr>
          <w:i/>
        </w:rPr>
        <w:t>Board Member</w:t>
      </w:r>
    </w:p>
    <w:p w:rsidR="00CA7F0C" w:rsidRPr="00CA7F0C" w:rsidRDefault="00CA7F0C" w:rsidP="00CA7F0C">
      <w:pPr>
        <w:pStyle w:val="NoSpacing"/>
      </w:pPr>
    </w:p>
    <w:p w:rsidR="00CA7F0C" w:rsidRPr="00CA7F0C" w:rsidRDefault="00CA7F0C" w:rsidP="00CA7F0C">
      <w:pPr>
        <w:pStyle w:val="NoSpacing"/>
      </w:pPr>
      <w:r w:rsidRPr="00CA7F0C">
        <w:t>John Fogle</w:t>
      </w:r>
      <w:r w:rsidRPr="00CA7F0C">
        <w:tab/>
      </w:r>
      <w:r w:rsidRPr="00CA7F0C">
        <w:tab/>
      </w:r>
      <w:r w:rsidRPr="00CA7F0C">
        <w:tab/>
      </w:r>
      <w:r w:rsidRPr="00CA7F0C">
        <w:tab/>
      </w:r>
      <w:r w:rsidRPr="00CA7F0C">
        <w:tab/>
      </w:r>
      <w:r w:rsidRPr="00CA7F0C">
        <w:tab/>
      </w:r>
      <w:r w:rsidRPr="00CA7F0C">
        <w:tab/>
      </w:r>
      <w:r w:rsidRPr="00CA7F0C">
        <w:tab/>
      </w:r>
      <w:r w:rsidRPr="00CA7F0C">
        <w:tab/>
      </w:r>
      <w:r w:rsidRPr="00CA7F0C">
        <w:rPr>
          <w:i/>
        </w:rPr>
        <w:t>Term 2020</w:t>
      </w:r>
    </w:p>
    <w:p w:rsidR="00CA7F0C" w:rsidRPr="00CA7F0C" w:rsidRDefault="00CA7F0C" w:rsidP="00CA7F0C">
      <w:pPr>
        <w:pStyle w:val="NoSpacing"/>
        <w:rPr>
          <w:i/>
        </w:rPr>
      </w:pPr>
      <w:r w:rsidRPr="00CA7F0C">
        <w:rPr>
          <w:i/>
        </w:rPr>
        <w:t>Board Member</w:t>
      </w:r>
    </w:p>
    <w:p w:rsidR="00CA7F0C" w:rsidRPr="00CA7F0C" w:rsidRDefault="00CA7F0C" w:rsidP="00CA7F0C">
      <w:pPr>
        <w:pStyle w:val="NoSpacing"/>
        <w:rPr>
          <w:i/>
        </w:rPr>
      </w:pPr>
    </w:p>
    <w:p w:rsidR="00CA7F0C" w:rsidRPr="00CA7F0C" w:rsidRDefault="00CA7F0C" w:rsidP="00CA7F0C">
      <w:pPr>
        <w:pStyle w:val="NoSpacing"/>
      </w:pPr>
    </w:p>
    <w:p w:rsidR="00CA7F0C" w:rsidRPr="00CA7F0C" w:rsidRDefault="00CA7F0C" w:rsidP="00CA7F0C">
      <w:pPr>
        <w:pStyle w:val="NoSpacing"/>
      </w:pPr>
    </w:p>
    <w:p w:rsidR="00CA7F0C" w:rsidRPr="00CA7F0C" w:rsidRDefault="00CA7F0C" w:rsidP="00CA7F0C">
      <w:pPr>
        <w:pStyle w:val="NoSpacing"/>
      </w:pPr>
    </w:p>
    <w:p w:rsidR="00CA7F0C" w:rsidRPr="00CA7F0C" w:rsidRDefault="00CA7F0C" w:rsidP="00CA7F0C">
      <w:pPr>
        <w:pStyle w:val="NoSpacing"/>
      </w:pPr>
    </w:p>
    <w:p w:rsidR="00CA7F0C" w:rsidRPr="00CA7F0C" w:rsidRDefault="00CA7F0C" w:rsidP="00CA7F0C">
      <w:pPr>
        <w:pStyle w:val="NoSpacing"/>
        <w:rPr>
          <w:i/>
        </w:rPr>
      </w:pPr>
      <w:r w:rsidRPr="00CA7F0C">
        <w:t>Katie Huff</w:t>
      </w:r>
      <w:r w:rsidRPr="00CA7F0C">
        <w:tab/>
      </w:r>
      <w:r w:rsidRPr="00CA7F0C">
        <w:tab/>
      </w:r>
      <w:r w:rsidRPr="00CA7F0C">
        <w:tab/>
      </w:r>
      <w:r w:rsidRPr="00CA7F0C">
        <w:tab/>
      </w:r>
      <w:r w:rsidRPr="00CA7F0C">
        <w:tab/>
      </w:r>
      <w:r w:rsidRPr="00CA7F0C">
        <w:tab/>
      </w:r>
      <w:r w:rsidRPr="00CA7F0C">
        <w:tab/>
      </w:r>
      <w:r w:rsidRPr="00CA7F0C">
        <w:tab/>
      </w:r>
      <w:r w:rsidRPr="00CA7F0C">
        <w:tab/>
      </w:r>
      <w:r w:rsidRPr="00CA7F0C">
        <w:rPr>
          <w:i/>
        </w:rPr>
        <w:t>Term 2020</w:t>
      </w:r>
    </w:p>
    <w:p w:rsidR="00CA7F0C" w:rsidRPr="00CA7F0C" w:rsidRDefault="00CA7F0C" w:rsidP="00CA7F0C">
      <w:pPr>
        <w:pStyle w:val="NoSpacing"/>
        <w:rPr>
          <w:i/>
        </w:rPr>
      </w:pPr>
      <w:r w:rsidRPr="00CA7F0C">
        <w:rPr>
          <w:i/>
        </w:rPr>
        <w:t>Board Member</w:t>
      </w:r>
    </w:p>
    <w:p w:rsidR="00CA7F0C" w:rsidRPr="00CA7F0C" w:rsidRDefault="00CA7F0C" w:rsidP="00CA7F0C">
      <w:pPr>
        <w:pStyle w:val="NoSpacing"/>
      </w:pPr>
    </w:p>
    <w:p w:rsidR="00CA7F0C" w:rsidRPr="00CA7F0C" w:rsidRDefault="00CA7F0C" w:rsidP="00CA7F0C">
      <w:pPr>
        <w:pStyle w:val="NoSpacing"/>
        <w:ind w:left="720" w:hanging="720"/>
        <w:rPr>
          <w:i/>
        </w:rPr>
      </w:pPr>
      <w:r w:rsidRPr="00CA7F0C">
        <w:t>Jerry Johnson</w:t>
      </w:r>
      <w:r w:rsidRPr="00CA7F0C">
        <w:tab/>
      </w:r>
      <w:r w:rsidRPr="00CA7F0C">
        <w:tab/>
      </w:r>
      <w:r w:rsidRPr="00CA7F0C">
        <w:tab/>
      </w:r>
      <w:r w:rsidRPr="00CA7F0C">
        <w:tab/>
      </w:r>
      <w:r w:rsidRPr="00CA7F0C">
        <w:tab/>
      </w:r>
      <w:r w:rsidRPr="00CA7F0C">
        <w:tab/>
      </w:r>
      <w:r w:rsidRPr="00CA7F0C">
        <w:tab/>
      </w:r>
      <w:r w:rsidRPr="00CA7F0C">
        <w:tab/>
      </w:r>
      <w:r w:rsidRPr="00CA7F0C">
        <w:tab/>
      </w:r>
      <w:r w:rsidRPr="00CA7F0C">
        <w:rPr>
          <w:i/>
        </w:rPr>
        <w:t>Term 2018</w:t>
      </w:r>
    </w:p>
    <w:p w:rsidR="00CA7F0C" w:rsidRPr="00CA7F0C" w:rsidRDefault="00CA7F0C" w:rsidP="00CA7F0C">
      <w:pPr>
        <w:pStyle w:val="NoSpacing"/>
        <w:ind w:left="720" w:hanging="720"/>
        <w:rPr>
          <w:i/>
        </w:rPr>
      </w:pPr>
      <w:r w:rsidRPr="00CA7F0C">
        <w:rPr>
          <w:i/>
        </w:rPr>
        <w:t>Board Member</w:t>
      </w:r>
    </w:p>
    <w:p w:rsidR="00CA7F0C" w:rsidRPr="00CA7F0C" w:rsidRDefault="00CA7F0C" w:rsidP="00CA7F0C">
      <w:pPr>
        <w:pStyle w:val="NoSpacing"/>
        <w:ind w:left="720" w:hanging="720"/>
      </w:pPr>
    </w:p>
    <w:p w:rsidR="00CA7F0C" w:rsidRPr="00CA7F0C" w:rsidRDefault="00CA7F0C" w:rsidP="00CA7F0C">
      <w:pPr>
        <w:pStyle w:val="NoSpacing"/>
        <w:ind w:left="720" w:hanging="720"/>
        <w:rPr>
          <w:i/>
        </w:rPr>
      </w:pPr>
      <w:r w:rsidRPr="00CA7F0C">
        <w:t>Peggy Kutchback</w:t>
      </w:r>
      <w:r w:rsidRPr="00CA7F0C">
        <w:tab/>
      </w:r>
      <w:r w:rsidRPr="00CA7F0C">
        <w:tab/>
      </w:r>
      <w:r w:rsidRPr="00CA7F0C">
        <w:tab/>
      </w:r>
      <w:r w:rsidRPr="00CA7F0C">
        <w:tab/>
      </w:r>
      <w:r w:rsidRPr="00CA7F0C">
        <w:tab/>
      </w:r>
      <w:r w:rsidRPr="00CA7F0C">
        <w:tab/>
      </w:r>
      <w:r w:rsidRPr="00CA7F0C">
        <w:tab/>
      </w:r>
      <w:r w:rsidRPr="00CA7F0C">
        <w:tab/>
      </w:r>
      <w:r w:rsidRPr="00CA7F0C">
        <w:rPr>
          <w:i/>
        </w:rPr>
        <w:t>Term 2019</w:t>
      </w:r>
    </w:p>
    <w:p w:rsidR="00CA7F0C" w:rsidRPr="00CA7F0C" w:rsidRDefault="00CA7F0C" w:rsidP="00CA7F0C">
      <w:pPr>
        <w:pStyle w:val="NoSpacing"/>
        <w:ind w:left="720" w:hanging="720"/>
        <w:rPr>
          <w:i/>
        </w:rPr>
      </w:pPr>
      <w:r w:rsidRPr="00CA7F0C">
        <w:rPr>
          <w:i/>
        </w:rPr>
        <w:t>Board Member</w:t>
      </w:r>
    </w:p>
    <w:p w:rsidR="00CA7F0C" w:rsidRPr="00CA7F0C" w:rsidRDefault="00CA7F0C" w:rsidP="00CA7F0C">
      <w:pPr>
        <w:pStyle w:val="NoSpacing"/>
        <w:ind w:left="720" w:hanging="720"/>
      </w:pPr>
    </w:p>
    <w:p w:rsidR="00CA7F0C" w:rsidRPr="00CA7F0C" w:rsidRDefault="00CA7F0C" w:rsidP="00CA7F0C">
      <w:pPr>
        <w:pStyle w:val="NoSpacing"/>
        <w:ind w:left="720" w:hanging="720"/>
        <w:rPr>
          <w:i/>
        </w:rPr>
      </w:pPr>
      <w:r w:rsidRPr="00CA7F0C">
        <w:t>Crystal Osborn</w:t>
      </w:r>
      <w:r w:rsidRPr="00CA7F0C">
        <w:tab/>
      </w:r>
      <w:r w:rsidRPr="00CA7F0C">
        <w:tab/>
      </w:r>
      <w:r w:rsidRPr="00CA7F0C">
        <w:tab/>
      </w:r>
      <w:r w:rsidRPr="00CA7F0C">
        <w:tab/>
      </w:r>
      <w:r w:rsidRPr="00CA7F0C">
        <w:tab/>
      </w:r>
      <w:r w:rsidRPr="00CA7F0C">
        <w:tab/>
      </w:r>
      <w:r w:rsidRPr="00CA7F0C">
        <w:tab/>
      </w:r>
      <w:r w:rsidRPr="00CA7F0C">
        <w:tab/>
      </w:r>
      <w:r w:rsidRPr="00CA7F0C">
        <w:tab/>
      </w:r>
      <w:r w:rsidRPr="00CA7F0C">
        <w:rPr>
          <w:i/>
        </w:rPr>
        <w:t>Term 2020</w:t>
      </w:r>
    </w:p>
    <w:p w:rsidR="00CA7F0C" w:rsidRPr="00CA7F0C" w:rsidRDefault="00CA7F0C" w:rsidP="00CA7F0C">
      <w:pPr>
        <w:pStyle w:val="NoSpacing"/>
        <w:ind w:left="720" w:hanging="720"/>
        <w:rPr>
          <w:i/>
        </w:rPr>
      </w:pPr>
      <w:r w:rsidRPr="00CA7F0C">
        <w:rPr>
          <w:i/>
        </w:rPr>
        <w:t>Board Member</w:t>
      </w:r>
    </w:p>
    <w:p w:rsidR="00CA7F0C" w:rsidRPr="00CA7F0C" w:rsidRDefault="00CA7F0C" w:rsidP="00CA7F0C">
      <w:pPr>
        <w:pStyle w:val="NoSpacing"/>
        <w:ind w:left="720" w:hanging="720"/>
      </w:pPr>
    </w:p>
    <w:p w:rsidR="00CA7F0C" w:rsidRPr="00CA7F0C" w:rsidRDefault="00CA7F0C" w:rsidP="00CA7F0C">
      <w:pPr>
        <w:pStyle w:val="NoSpacing"/>
        <w:ind w:left="720" w:hanging="720"/>
        <w:rPr>
          <w:i/>
        </w:rPr>
      </w:pPr>
      <w:r w:rsidRPr="00CA7F0C">
        <w:t>Wayne Scrudder</w:t>
      </w:r>
      <w:r w:rsidRPr="00CA7F0C">
        <w:rPr>
          <w:i/>
        </w:rPr>
        <w:tab/>
      </w:r>
      <w:r w:rsidRPr="00CA7F0C">
        <w:rPr>
          <w:i/>
        </w:rPr>
        <w:tab/>
      </w:r>
      <w:r w:rsidRPr="00CA7F0C">
        <w:rPr>
          <w:i/>
        </w:rPr>
        <w:tab/>
      </w:r>
      <w:r w:rsidRPr="00CA7F0C">
        <w:rPr>
          <w:i/>
        </w:rPr>
        <w:tab/>
      </w:r>
      <w:r w:rsidRPr="00CA7F0C">
        <w:rPr>
          <w:i/>
        </w:rPr>
        <w:tab/>
      </w:r>
      <w:r w:rsidRPr="00CA7F0C">
        <w:rPr>
          <w:i/>
        </w:rPr>
        <w:tab/>
      </w:r>
      <w:r w:rsidRPr="00CA7F0C">
        <w:rPr>
          <w:i/>
        </w:rPr>
        <w:tab/>
      </w:r>
      <w:r w:rsidRPr="00CA7F0C">
        <w:rPr>
          <w:i/>
        </w:rPr>
        <w:tab/>
        <w:t>Term 2018</w:t>
      </w:r>
    </w:p>
    <w:p w:rsidR="00CA7F0C" w:rsidRPr="00CA7F0C" w:rsidRDefault="00CA7F0C" w:rsidP="00CA7F0C">
      <w:pPr>
        <w:pStyle w:val="NoSpacing"/>
        <w:ind w:left="720" w:hanging="720"/>
        <w:rPr>
          <w:i/>
        </w:rPr>
      </w:pPr>
      <w:r w:rsidRPr="00CA7F0C">
        <w:rPr>
          <w:i/>
        </w:rPr>
        <w:t>Board Member</w:t>
      </w:r>
    </w:p>
    <w:p w:rsidR="00CA7F0C" w:rsidRPr="00CA7F0C" w:rsidRDefault="00CA7F0C" w:rsidP="00CA7F0C">
      <w:pPr>
        <w:pStyle w:val="NoSpacing"/>
        <w:ind w:left="720" w:hanging="720"/>
      </w:pPr>
    </w:p>
    <w:p w:rsidR="00CA7F0C" w:rsidRPr="00CA7F0C" w:rsidRDefault="00CA7F0C" w:rsidP="00CA7F0C">
      <w:pPr>
        <w:pStyle w:val="NoSpacing"/>
        <w:ind w:left="720" w:hanging="720"/>
        <w:rPr>
          <w:i/>
        </w:rPr>
      </w:pPr>
      <w:r w:rsidRPr="00CA7F0C">
        <w:t>Mike Wagner</w:t>
      </w:r>
      <w:r w:rsidRPr="00CA7F0C">
        <w:tab/>
      </w:r>
      <w:r w:rsidRPr="00CA7F0C">
        <w:tab/>
      </w:r>
      <w:r w:rsidRPr="00CA7F0C">
        <w:tab/>
      </w:r>
      <w:r w:rsidRPr="00CA7F0C">
        <w:tab/>
      </w:r>
      <w:r w:rsidRPr="00CA7F0C">
        <w:tab/>
      </w:r>
      <w:r w:rsidRPr="00CA7F0C">
        <w:tab/>
      </w:r>
      <w:r w:rsidRPr="00CA7F0C">
        <w:tab/>
      </w:r>
      <w:r w:rsidRPr="00CA7F0C">
        <w:tab/>
      </w:r>
      <w:r w:rsidRPr="00CA7F0C">
        <w:tab/>
      </w:r>
      <w:r w:rsidRPr="00CA7F0C">
        <w:rPr>
          <w:i/>
        </w:rPr>
        <w:t>Term 2020</w:t>
      </w:r>
    </w:p>
    <w:p w:rsidR="00CA7F0C" w:rsidRPr="00CA7F0C" w:rsidRDefault="00CA7F0C" w:rsidP="00CA7F0C">
      <w:pPr>
        <w:pStyle w:val="NoSpacing"/>
        <w:ind w:left="720" w:hanging="720"/>
        <w:rPr>
          <w:i/>
        </w:rPr>
      </w:pPr>
      <w:r w:rsidRPr="00CA7F0C">
        <w:rPr>
          <w:i/>
        </w:rPr>
        <w:t>Board Member</w:t>
      </w:r>
    </w:p>
    <w:p w:rsidR="00614F96" w:rsidRPr="00CA7F0C" w:rsidRDefault="000B703D">
      <w:pPr>
        <w:rPr>
          <w:sz w:val="24"/>
          <w:szCs w:val="24"/>
        </w:rPr>
      </w:pPr>
      <w:r w:rsidRPr="00CA7F0C">
        <w:rPr>
          <w:noProof/>
          <w:sz w:val="24"/>
          <w:szCs w:val="24"/>
        </w:rPr>
        <mc:AlternateContent>
          <mc:Choice Requires="wps">
            <w:drawing>
              <wp:anchor distT="0" distB="0" distL="114300" distR="114300" simplePos="0" relativeHeight="251691008" behindDoc="0" locked="0" layoutInCell="1" allowOverlap="1" wp14:anchorId="69933208" wp14:editId="69933209">
                <wp:simplePos x="0" y="0"/>
                <wp:positionH relativeFrom="column">
                  <wp:posOffset>-79375</wp:posOffset>
                </wp:positionH>
                <wp:positionV relativeFrom="paragraph">
                  <wp:posOffset>4025900</wp:posOffset>
                </wp:positionV>
                <wp:extent cx="857885" cy="298450"/>
                <wp:effectExtent l="0" t="3810" r="2540" b="2540"/>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214" w:rsidRDefault="005D3214" w:rsidP="00404B58">
                            <w:r>
                              <w:t>10/30/13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33208" id="Text Box 43" o:spid="_x0000_s1029" type="#_x0000_t202" style="position:absolute;margin-left:-6.25pt;margin-top:317pt;width:67.55pt;height: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P9hgIAABcFAAAOAAAAZHJzL2Uyb0RvYy54bWysVG1v2yAQ/j5p/wHxPfXL7Ma24lRNu0yT&#10;uhep3Q8ggGM0GxiQ2F21/74DJ1nWbdI0zR8wcMfD3T3Psbga+w7tubFCyRonFzFGXFLFhNzW+NPD&#10;elZgZB2RjHRK8ho/couvli9fLAZd8VS1qmPcIACRthp0jVvndBVFlra8J/ZCaS7B2CjTEwdLs42Y&#10;IQOg912UxvFlNCjDtFGUWwu7t5MRLwN+03DqPjSN5Q51NYbYXBhNGDd+jJYLUm0N0a2ghzDIP0TR&#10;EyHh0hPULXEE7Yz4BaoX1CirGndBVR+pphGUhxwgmyR+ls19SzQPuUBxrD6Vyf4/WPp+/9EgwWqc&#10;zjGSpAeOHvjo0EqNKHvl6zNoW4HbvQZHN8I+8BxytfpO0c8WSXXTErnl18aooeWEQXyJPxmdHZ1w&#10;rAfZDO8Ug3vIzqkANDam98WDciBAB54eT9z4WChsFvm8KHKMKJjSssjywF1EquNhbax7w1WP/KTG&#10;BqgP4GR/Z50PhlRHF3+XVZ1ga9F1YWG2m5vOoD0BmazDF+J/5tZJ7yyVPzYhTjsQI9zhbT7aQPtT&#10;maRZvErL2fqymM+ydZbPynlczOKkXJWXcVZmt+tvPsAkq1rBGJd3QvKjBJPs7yg+NMMkniBCNNS4&#10;zNN8YuiPScbh+12SvXDQkZ3ooeYnJ1J5Xl9LBmmTyhHRTfPo5/BDlaEGx3+oSlCBJ36SgBs3YxDc&#10;SVwbxR5BFkYBbcA9vCYwaZX5itEAnVlj+2VHDMeoeytBWmWSZb6VwyLL5ykszLllc24hkgJUjR1G&#10;0/TGTe2/00ZsW7hpErNU1yDHRgSpeN1OUR1EDN0Xcjq8FL69z9fB68d7tvwOAAD//wMAUEsDBBQA&#10;BgAIAAAAIQCPoZDx3wAAAAsBAAAPAAAAZHJzL2Rvd25yZXYueG1sTI/BbsIwDIbvk/YOkSftMkHa&#10;DgqUpmibtGlXGA/gNqGt1jhVE2h5+5nTONr+9Pv7891kO3Exg28dKYjnEQhDldMt1QqOP5+zNQgf&#10;kDR2joyCq/GwKx4fcsy0G2lvLodQCw4hn6GCJoQ+k9JXjbHo5643xLeTGywGHoda6gFHDredTKIo&#10;lRZb4g8N9uajMdXv4WwVnL7Hl+VmLL/CcbVfpO/Yrkp3Ver5aXrbgghmCv8w3PRZHQp2Kt2ZtBed&#10;glmcLBlVkL4uuNSNSJIURMmbdRyBLHJ536H4AwAA//8DAFBLAQItABQABgAIAAAAIQC2gziS/gAA&#10;AOEBAAATAAAAAAAAAAAAAAAAAAAAAABbQ29udGVudF9UeXBlc10ueG1sUEsBAi0AFAAGAAgAAAAh&#10;ADj9If/WAAAAlAEAAAsAAAAAAAAAAAAAAAAALwEAAF9yZWxzLy5yZWxzUEsBAi0AFAAGAAgAAAAh&#10;AK4HY/2GAgAAFwUAAA4AAAAAAAAAAAAAAAAALgIAAGRycy9lMm9Eb2MueG1sUEsBAi0AFAAGAAgA&#10;AAAhAI+hkPHfAAAACwEAAA8AAAAAAAAAAAAAAAAA4AQAAGRycy9kb3ducmV2LnhtbFBLBQYAAAAA&#10;BAAEAPMAAADsBQAAAAA=&#10;" stroked="f">
                <v:textbox>
                  <w:txbxContent>
                    <w:p w:rsidR="005D3214" w:rsidRDefault="005D3214" w:rsidP="00404B58">
                      <w:r>
                        <w:t>10/30/13</w:t>
                      </w:r>
                    </w:p>
                  </w:txbxContent>
                </v:textbox>
              </v:shape>
            </w:pict>
          </mc:Fallback>
        </mc:AlternateContent>
      </w:r>
      <w:r w:rsidR="00614F96" w:rsidRPr="00CA7F0C">
        <w:rPr>
          <w:sz w:val="24"/>
          <w:szCs w:val="24"/>
        </w:rPr>
        <w:br w:type="page"/>
      </w:r>
    </w:p>
    <w:p w:rsidR="00614F96" w:rsidRDefault="00614F96" w:rsidP="00614F96">
      <w:pPr>
        <w:pStyle w:val="NoSpacing"/>
        <w:jc w:val="center"/>
        <w:rPr>
          <w:sz w:val="24"/>
          <w:szCs w:val="24"/>
        </w:rPr>
      </w:pPr>
      <w:r>
        <w:rPr>
          <w:b/>
          <w:sz w:val="24"/>
          <w:szCs w:val="24"/>
        </w:rPr>
        <w:t>C.   Notice to the Public</w:t>
      </w:r>
    </w:p>
    <w:p w:rsidR="00614F96" w:rsidRDefault="00614F96" w:rsidP="00614F96">
      <w:pPr>
        <w:pStyle w:val="NoSpacing"/>
        <w:jc w:val="center"/>
        <w:rPr>
          <w:sz w:val="24"/>
          <w:szCs w:val="24"/>
        </w:rPr>
      </w:pPr>
    </w:p>
    <w:p w:rsidR="00614F96" w:rsidRDefault="00614F96" w:rsidP="00614F96">
      <w:pPr>
        <w:pStyle w:val="NoSpacing"/>
        <w:jc w:val="center"/>
        <w:rPr>
          <w:b/>
          <w:sz w:val="24"/>
          <w:szCs w:val="24"/>
        </w:rPr>
      </w:pPr>
    </w:p>
    <w:p w:rsidR="00614F96" w:rsidRDefault="000B703D" w:rsidP="00614F96">
      <w:pPr>
        <w:pStyle w:val="NoSpacing"/>
        <w:jc w:val="center"/>
        <w:rPr>
          <w:b/>
          <w:sz w:val="24"/>
          <w:szCs w:val="24"/>
        </w:rPr>
      </w:pPr>
      <w:r>
        <w:rPr>
          <w:b/>
          <w:noProof/>
          <w:sz w:val="24"/>
          <w:szCs w:val="24"/>
        </w:rPr>
        <mc:AlternateContent>
          <mc:Choice Requires="wps">
            <w:drawing>
              <wp:anchor distT="0" distB="0" distL="114300" distR="114300" simplePos="0" relativeHeight="251662336" behindDoc="0" locked="0" layoutInCell="1" allowOverlap="1" wp14:anchorId="6993320A" wp14:editId="6993320B">
                <wp:simplePos x="0" y="0"/>
                <wp:positionH relativeFrom="column">
                  <wp:posOffset>114300</wp:posOffset>
                </wp:positionH>
                <wp:positionV relativeFrom="paragraph">
                  <wp:posOffset>89535</wp:posOffset>
                </wp:positionV>
                <wp:extent cx="5684520" cy="7277100"/>
                <wp:effectExtent l="0" t="0" r="11430" b="19050"/>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4520" cy="7277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FD443E" id="Rectangle 3" o:spid="_x0000_s1026" style="position:absolute;margin-left:9pt;margin-top:7.05pt;width:447.6pt;height:5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rkiAIAAF8FAAAOAAAAZHJzL2Uyb0RvYy54bWysVMFu2zAMvQ/YPwi6r3aypOmMOkXQosOA&#10;oA3aDj2zspQYk0VNUuJkXz9KdtyuLXYY5oNgieQj+fSo84t9o9lOOl+jKfnoJOdMGoFVbdYl//5w&#10;/emMMx/AVKDRyJIfpOcX848fzltbyDFuUFfSMQIxvmhtyTch2CLLvNjIBvwJWmnIqNA1EGjr1lnl&#10;oCX0RmfjPD/NWnSVdSik93R61Rn5POErJUW4VcrLwHTJqbaQVpfWp7hm83Mo1g7sphZ9GfAPVTRQ&#10;G0o6QF1BALZ19RuophYOPapwIrDJUKlayNQDdTPKX3VzvwErUy9EjrcDTf7/wYqb3cqxuir5+JQz&#10;Aw3d0R2xBmatJfsc+WmtL8jt3q5c7NDbJYofngzZH5a48b3PXrkm+lJ/bJ/IPgxky31ggg6np2eT&#10;6ZjuRJBtNp7NRnm6jgyKY7h1PnyV2LD4U3JHdSWSYbf0IRYAxdElZjN4XWt9LKyrJVUVDlpGB23u&#10;pKJmKfs4ASWZyUvt2A5IICCENGHUmTZQye54mtMXmaB8Q0TaJcCIrCjxgN0DRAm/xe5gev8YKpNK&#10;h+D8b4V1wUNEyowmDMFNbdC9B6Cpqz5z59/fnu+oiSw9YXUgKTjsZsRbcV0T7UvwYQWOhoKuigY9&#10;3NKiNLYlx/6Psw26X++dR3/SKlk5a2nISu5/bsFJzvQ3Qyr+MppM4lSmzWQ6i3JwLy1PLy1m21wi&#10;XdOInhQr0m/0D/r4qxw2j/QeLGJWMoERlLvkIrjj5jJ0w08vipCLRXKjSbQQlubeiggeWY2yetg/&#10;grO99gLJ9gaPAwnFKwl2vjHS4GIbUNVJn8+89nzTFCfh9C9OfCZe7pPX87s4/w0AAP//AwBQSwME&#10;FAAGAAgAAAAhAMEzWhHeAAAACgEAAA8AAABkcnMvZG93bnJldi54bWxMT01PwzAMvSPxHyIjcUEs&#10;yUBllKYTQqo4MWkDMXHLGtNWNE5psq38e7wTnKznZ7+PYjn5XhxwjF0gA3qmQCDVwXXUGHh7ra4X&#10;IGKy5GwfCA38YIRleX5W2NyFI63xsEmNYBGKuTXQpjTkUsa6RW/jLAxIzH2G0dvEcGykG+2RxX0v&#10;50pl0tuO2KG1Az61WH9t9p5jfG+rqrnCDLd3tH7u3lcv6mNlzOXF9PgAIuGU/o7hFJ9/oORMu7An&#10;F0XPeMFVEs9bDYL5e30zB7Hjhc6UBlkW8n+F8hcAAP//AwBQSwECLQAUAAYACAAAACEAtoM4kv4A&#10;AADhAQAAEwAAAAAAAAAAAAAAAAAAAAAAW0NvbnRlbnRfVHlwZXNdLnhtbFBLAQItABQABgAIAAAA&#10;IQA4/SH/1gAAAJQBAAALAAAAAAAAAAAAAAAAAC8BAABfcmVscy8ucmVsc1BLAQItABQABgAIAAAA&#10;IQBLVbrkiAIAAF8FAAAOAAAAAAAAAAAAAAAAAC4CAABkcnMvZTJvRG9jLnhtbFBLAQItABQABgAI&#10;AAAAIQDBM1oR3gAAAAoBAAAPAAAAAAAAAAAAAAAAAOIEAABkcnMvZG93bnJldi54bWxQSwUGAAAA&#10;AAQABADzAAAA7QUAAAAA&#10;" filled="f" strokecolor="#243f60 [1604]" strokeweight="2pt">
                <v:path arrowok="t"/>
              </v:rect>
            </w:pict>
          </mc:Fallback>
        </mc:AlternateContent>
      </w:r>
    </w:p>
    <w:p w:rsidR="00614F96" w:rsidRDefault="00614F96" w:rsidP="00614F96">
      <w:pPr>
        <w:pStyle w:val="NoSpacing"/>
        <w:jc w:val="center"/>
        <w:rPr>
          <w:b/>
          <w:sz w:val="24"/>
          <w:szCs w:val="24"/>
        </w:rPr>
      </w:pPr>
    </w:p>
    <w:p w:rsidR="00C275BE" w:rsidRPr="00C275BE" w:rsidRDefault="00614F96" w:rsidP="00C275BE">
      <w:pPr>
        <w:pStyle w:val="NoSpacing"/>
        <w:ind w:left="720" w:right="720"/>
        <w:jc w:val="center"/>
        <w:rPr>
          <w:sz w:val="28"/>
          <w:szCs w:val="24"/>
        </w:rPr>
      </w:pPr>
      <w:r w:rsidRPr="00614F96">
        <w:rPr>
          <w:b/>
          <w:sz w:val="28"/>
          <w:szCs w:val="24"/>
        </w:rPr>
        <w:t>Notifying the Public of Rights under Title VI</w:t>
      </w:r>
    </w:p>
    <w:p w:rsidR="00C275BE" w:rsidRDefault="00C275BE" w:rsidP="00C275BE">
      <w:pPr>
        <w:pStyle w:val="NoSpacing"/>
        <w:ind w:left="720" w:right="720"/>
        <w:rPr>
          <w:sz w:val="24"/>
          <w:szCs w:val="24"/>
        </w:rPr>
      </w:pPr>
    </w:p>
    <w:p w:rsidR="001875AD" w:rsidRDefault="00BE5B08" w:rsidP="001875AD">
      <w:pPr>
        <w:pStyle w:val="NoSpacing"/>
        <w:ind w:left="720" w:right="720"/>
        <w:rPr>
          <w:sz w:val="24"/>
          <w:szCs w:val="24"/>
        </w:rPr>
      </w:pPr>
      <w:r>
        <w:rPr>
          <w:sz w:val="24"/>
          <w:szCs w:val="24"/>
        </w:rPr>
        <w:t>Casco Area Workshop, Inc.</w:t>
      </w:r>
      <w:r w:rsidR="001875AD">
        <w:rPr>
          <w:sz w:val="24"/>
          <w:szCs w:val="24"/>
        </w:rPr>
        <w:t xml:space="preserve"> posts Title VI notices on our agency’s website, in public areas of our agency, in our board room, and on our buses and/or paratransit vehicles.</w:t>
      </w:r>
    </w:p>
    <w:p w:rsidR="001875AD" w:rsidRDefault="001875AD" w:rsidP="001875AD">
      <w:pPr>
        <w:pStyle w:val="NoSpacing"/>
        <w:ind w:left="720" w:right="720"/>
        <w:rPr>
          <w:sz w:val="24"/>
          <w:szCs w:val="24"/>
        </w:rPr>
      </w:pPr>
    </w:p>
    <w:p w:rsidR="00C275BE" w:rsidRDefault="00BE5B08" w:rsidP="00C275BE">
      <w:pPr>
        <w:pStyle w:val="NoSpacing"/>
        <w:ind w:left="720" w:right="720"/>
        <w:rPr>
          <w:sz w:val="24"/>
          <w:szCs w:val="24"/>
        </w:rPr>
      </w:pPr>
      <w:r>
        <w:rPr>
          <w:sz w:val="24"/>
          <w:szCs w:val="24"/>
        </w:rPr>
        <w:t xml:space="preserve">Casco Area Workshop, Inc. </w:t>
      </w:r>
      <w:r w:rsidR="00614F96">
        <w:rPr>
          <w:sz w:val="24"/>
          <w:szCs w:val="24"/>
        </w:rPr>
        <w:t xml:space="preserve"> operates its programs and services without regard to race, color, or national origin, in accordance with Title VI of the Civil Rights Act of 1964.</w:t>
      </w:r>
    </w:p>
    <w:p w:rsidR="00955B62" w:rsidRDefault="00955B62" w:rsidP="00C275BE">
      <w:pPr>
        <w:pStyle w:val="NoSpacing"/>
        <w:ind w:left="720" w:right="720"/>
        <w:rPr>
          <w:sz w:val="24"/>
          <w:szCs w:val="24"/>
        </w:rPr>
      </w:pPr>
    </w:p>
    <w:p w:rsidR="00955B62" w:rsidRDefault="0009512A" w:rsidP="00C275BE">
      <w:pPr>
        <w:pStyle w:val="NoSpacing"/>
        <w:ind w:left="720" w:right="720"/>
        <w:rPr>
          <w:sz w:val="24"/>
          <w:szCs w:val="24"/>
        </w:rPr>
      </w:pPr>
      <w:r>
        <w:rPr>
          <w:sz w:val="24"/>
          <w:szCs w:val="24"/>
        </w:rPr>
        <w:t>For more information on the Casco Area Workshop, Inc.</w:t>
      </w:r>
      <w:r w:rsidR="00955B62" w:rsidRPr="00955B62">
        <w:rPr>
          <w:sz w:val="24"/>
          <w:szCs w:val="24"/>
        </w:rPr>
        <w:t xml:space="preserve">’s Title VI program, and the procedures to file a complaint, contact </w:t>
      </w:r>
      <w:r>
        <w:rPr>
          <w:sz w:val="24"/>
          <w:szCs w:val="24"/>
        </w:rPr>
        <w:t>Rachel Schliem</w:t>
      </w:r>
      <w:r w:rsidR="00955B62" w:rsidRPr="00955B62">
        <w:rPr>
          <w:sz w:val="24"/>
          <w:szCs w:val="24"/>
        </w:rPr>
        <w:t xml:space="preserve"> at </w:t>
      </w:r>
      <w:r>
        <w:rPr>
          <w:sz w:val="24"/>
          <w:szCs w:val="24"/>
        </w:rPr>
        <w:t>816-380-7359</w:t>
      </w:r>
      <w:r w:rsidR="00955B62" w:rsidRPr="00955B62">
        <w:rPr>
          <w:sz w:val="24"/>
          <w:szCs w:val="24"/>
        </w:rPr>
        <w:t xml:space="preserve">; </w:t>
      </w:r>
      <w:r>
        <w:rPr>
          <w:sz w:val="24"/>
          <w:szCs w:val="24"/>
        </w:rPr>
        <w:t>rachel@casco-aw.org</w:t>
      </w:r>
      <w:r w:rsidR="00955B62" w:rsidRPr="00955B62">
        <w:rPr>
          <w:sz w:val="24"/>
          <w:szCs w:val="24"/>
        </w:rPr>
        <w:t xml:space="preserve">; or visit our administrative office at </w:t>
      </w:r>
      <w:r>
        <w:rPr>
          <w:sz w:val="24"/>
          <w:szCs w:val="24"/>
        </w:rPr>
        <w:t>1800 Vine, Harrisonville, Mo 64701</w:t>
      </w:r>
      <w:r w:rsidR="00955B62" w:rsidRPr="00955B62">
        <w:rPr>
          <w:sz w:val="24"/>
          <w:szCs w:val="24"/>
        </w:rPr>
        <w:t xml:space="preserve">. For more information visit </w:t>
      </w:r>
      <w:hyperlink r:id="rId14" w:history="1">
        <w:r w:rsidRPr="004F62B6">
          <w:rPr>
            <w:rStyle w:val="Hyperlink"/>
            <w:sz w:val="24"/>
            <w:szCs w:val="24"/>
          </w:rPr>
          <w:t>www.casco-aw.com</w:t>
        </w:r>
      </w:hyperlink>
      <w:r>
        <w:rPr>
          <w:sz w:val="24"/>
          <w:szCs w:val="24"/>
        </w:rPr>
        <w:t xml:space="preserve"> .</w:t>
      </w:r>
    </w:p>
    <w:p w:rsidR="00C275BE" w:rsidRDefault="00C275BE" w:rsidP="00C275BE">
      <w:pPr>
        <w:pStyle w:val="NoSpacing"/>
        <w:ind w:left="720" w:right="720"/>
        <w:rPr>
          <w:sz w:val="24"/>
          <w:szCs w:val="24"/>
        </w:rPr>
      </w:pPr>
    </w:p>
    <w:p w:rsidR="00C275BE" w:rsidRDefault="00614F96" w:rsidP="00C275BE">
      <w:pPr>
        <w:pStyle w:val="NoSpacing"/>
        <w:ind w:left="720" w:right="720"/>
        <w:rPr>
          <w:sz w:val="24"/>
          <w:szCs w:val="24"/>
        </w:rPr>
      </w:pPr>
      <w:r>
        <w:rPr>
          <w:sz w:val="24"/>
          <w:szCs w:val="24"/>
        </w:rPr>
        <w:t xml:space="preserve">If you believe you have been discriminated against on the basis of race, color, or national origin by </w:t>
      </w:r>
      <w:r w:rsidR="00BE5B08">
        <w:rPr>
          <w:sz w:val="24"/>
          <w:szCs w:val="24"/>
        </w:rPr>
        <w:t>Casco Area Workshop, Inc.</w:t>
      </w:r>
      <w:r>
        <w:rPr>
          <w:sz w:val="24"/>
          <w:szCs w:val="24"/>
        </w:rPr>
        <w:t>, you may file a Title VI complaint by completing, signing, and submitting the agency’s Title VI Complaint Form.</w:t>
      </w:r>
    </w:p>
    <w:p w:rsidR="00C275BE" w:rsidRDefault="00C275BE" w:rsidP="00614F96">
      <w:pPr>
        <w:pStyle w:val="NoSpacing"/>
        <w:ind w:left="720" w:right="720"/>
        <w:rPr>
          <w:sz w:val="24"/>
          <w:szCs w:val="24"/>
        </w:rPr>
      </w:pPr>
    </w:p>
    <w:p w:rsidR="00614F96" w:rsidRPr="00BE5B08" w:rsidRDefault="00614F96" w:rsidP="00614F96">
      <w:pPr>
        <w:pStyle w:val="NoSpacing"/>
        <w:ind w:left="720" w:right="720"/>
        <w:rPr>
          <w:b/>
          <w:sz w:val="24"/>
          <w:szCs w:val="24"/>
        </w:rPr>
      </w:pPr>
      <w:r w:rsidRPr="00614F96">
        <w:rPr>
          <w:b/>
          <w:sz w:val="24"/>
          <w:szCs w:val="24"/>
        </w:rPr>
        <w:t xml:space="preserve">How to file a Title VI complaint with </w:t>
      </w:r>
      <w:r w:rsidR="00BE5B08" w:rsidRPr="00BE5B08">
        <w:rPr>
          <w:b/>
          <w:sz w:val="24"/>
          <w:szCs w:val="24"/>
        </w:rPr>
        <w:t>Casco Area Workshop, Inc.</w:t>
      </w:r>
      <w:r w:rsidRPr="00BE5B08">
        <w:rPr>
          <w:b/>
          <w:sz w:val="24"/>
          <w:szCs w:val="24"/>
        </w:rPr>
        <w:t>:</w:t>
      </w:r>
    </w:p>
    <w:p w:rsidR="00614F96" w:rsidRDefault="00614F96" w:rsidP="00614F96">
      <w:pPr>
        <w:pStyle w:val="NoSpacing"/>
        <w:ind w:left="720" w:right="720"/>
        <w:rPr>
          <w:b/>
          <w:sz w:val="24"/>
          <w:szCs w:val="24"/>
        </w:rPr>
      </w:pPr>
    </w:p>
    <w:p w:rsidR="00614F96" w:rsidRDefault="001875AD" w:rsidP="001875AD">
      <w:pPr>
        <w:pStyle w:val="NoSpacing"/>
        <w:numPr>
          <w:ilvl w:val="0"/>
          <w:numId w:val="6"/>
        </w:numPr>
        <w:ind w:right="720"/>
        <w:rPr>
          <w:sz w:val="24"/>
          <w:szCs w:val="24"/>
        </w:rPr>
      </w:pPr>
      <w:r>
        <w:rPr>
          <w:sz w:val="24"/>
          <w:szCs w:val="24"/>
        </w:rPr>
        <w:t xml:space="preserve"> </w:t>
      </w:r>
      <w:r w:rsidR="004E3EB9">
        <w:rPr>
          <w:sz w:val="24"/>
          <w:szCs w:val="24"/>
        </w:rPr>
        <w:t>H</w:t>
      </w:r>
      <w:r w:rsidR="00F57BBF">
        <w:rPr>
          <w:sz w:val="24"/>
          <w:szCs w:val="24"/>
        </w:rPr>
        <w:t>ow to obtain</w:t>
      </w:r>
      <w:r w:rsidR="004E3EB9">
        <w:rPr>
          <w:sz w:val="24"/>
          <w:szCs w:val="24"/>
        </w:rPr>
        <w:t xml:space="preserve"> Complaint Form: Contact the Program Support Manager at 1800 W. Vine, Harrisonville, Mo 64701.</w:t>
      </w:r>
    </w:p>
    <w:p w:rsidR="00EA2891" w:rsidRDefault="00EA2891" w:rsidP="00614F96">
      <w:pPr>
        <w:pStyle w:val="NoSpacing"/>
        <w:ind w:left="720" w:right="720"/>
        <w:rPr>
          <w:sz w:val="24"/>
          <w:szCs w:val="24"/>
        </w:rPr>
      </w:pPr>
    </w:p>
    <w:p w:rsidR="00F57BBF" w:rsidRDefault="00F57BBF" w:rsidP="00F57BBF">
      <w:pPr>
        <w:pStyle w:val="NoSpacing"/>
        <w:numPr>
          <w:ilvl w:val="0"/>
          <w:numId w:val="6"/>
        </w:numPr>
        <w:ind w:right="720"/>
        <w:rPr>
          <w:sz w:val="24"/>
          <w:szCs w:val="24"/>
        </w:rPr>
      </w:pPr>
      <w:r>
        <w:rPr>
          <w:sz w:val="24"/>
          <w:szCs w:val="24"/>
        </w:rPr>
        <w:t>In addition to the complain</w:t>
      </w:r>
      <w:r w:rsidR="00516944">
        <w:rPr>
          <w:sz w:val="24"/>
          <w:szCs w:val="24"/>
        </w:rPr>
        <w:t>t</w:t>
      </w:r>
      <w:r w:rsidR="00F82905">
        <w:rPr>
          <w:sz w:val="24"/>
          <w:szCs w:val="24"/>
        </w:rPr>
        <w:t xml:space="preserve"> process at </w:t>
      </w:r>
      <w:r w:rsidR="004E3EB9">
        <w:rPr>
          <w:sz w:val="24"/>
          <w:szCs w:val="24"/>
        </w:rPr>
        <w:t>Casco Area Workshop, Inc.</w:t>
      </w:r>
      <w:r>
        <w:rPr>
          <w:sz w:val="24"/>
          <w:szCs w:val="24"/>
        </w:rPr>
        <w:t>, complaints may be filed directly with the Federal Transit Administration,</w:t>
      </w:r>
      <w:r w:rsidR="004E3EB9">
        <w:rPr>
          <w:sz w:val="24"/>
          <w:szCs w:val="24"/>
        </w:rPr>
        <w:t xml:space="preserve"> Office of Civil Rights, </w:t>
      </w:r>
      <w:smartTag w:uri="urn:schemas-microsoft-com:office:smarttags" w:element="Street">
        <w:smartTag w:uri="urn:schemas-microsoft-com:office:smarttags" w:element="address">
          <w:r w:rsidR="004E3EB9">
            <w:t>901 Locust Street</w:t>
          </w:r>
        </w:smartTag>
      </w:smartTag>
      <w:r w:rsidR="004E3EB9">
        <w:t xml:space="preserve">, Room 404, </w:t>
      </w:r>
      <w:smartTag w:uri="urn:schemas-microsoft-com:office:smarttags" w:element="place">
        <w:smartTag w:uri="urn:schemas-microsoft-com:office:smarttags" w:element="City">
          <w:r w:rsidR="004E3EB9">
            <w:t>Kansas City</w:t>
          </w:r>
        </w:smartTag>
        <w:r w:rsidR="004E3EB9">
          <w:t xml:space="preserve">, </w:t>
        </w:r>
        <w:smartTag w:uri="urn:schemas-microsoft-com:office:smarttags" w:element="State">
          <w:r w:rsidR="004E3EB9">
            <w:t>Mo</w:t>
          </w:r>
        </w:smartTag>
        <w:r w:rsidR="004E3EB9">
          <w:t xml:space="preserve"> </w:t>
        </w:r>
        <w:smartTag w:uri="urn:schemas-microsoft-com:office:smarttags" w:element="PostalCode">
          <w:r w:rsidR="004E3EB9">
            <w:t>64106</w:t>
          </w:r>
        </w:smartTag>
      </w:smartTag>
      <w:r w:rsidR="004E3EB9">
        <w:t>, Phone: 816-329-3920</w:t>
      </w:r>
      <w:r w:rsidR="004E3EB9">
        <w:rPr>
          <w:sz w:val="24"/>
          <w:szCs w:val="24"/>
        </w:rPr>
        <w:t>.</w:t>
      </w:r>
    </w:p>
    <w:p w:rsidR="00F57BBF" w:rsidRPr="00F57BBF" w:rsidRDefault="00F57BBF" w:rsidP="00F57BBF">
      <w:pPr>
        <w:pStyle w:val="NoSpacing"/>
        <w:ind w:right="720"/>
        <w:rPr>
          <w:sz w:val="24"/>
          <w:szCs w:val="24"/>
        </w:rPr>
      </w:pPr>
    </w:p>
    <w:p w:rsidR="00614F96" w:rsidRDefault="001875AD" w:rsidP="001875AD">
      <w:pPr>
        <w:pStyle w:val="NoSpacing"/>
        <w:numPr>
          <w:ilvl w:val="0"/>
          <w:numId w:val="6"/>
        </w:numPr>
        <w:ind w:right="720"/>
        <w:rPr>
          <w:sz w:val="24"/>
          <w:szCs w:val="24"/>
        </w:rPr>
      </w:pPr>
      <w:r>
        <w:rPr>
          <w:sz w:val="24"/>
          <w:szCs w:val="24"/>
        </w:rPr>
        <w:t xml:space="preserve">Complaints must be filed within 180 days </w:t>
      </w:r>
      <w:r w:rsidR="00516944">
        <w:rPr>
          <w:sz w:val="24"/>
          <w:szCs w:val="24"/>
        </w:rPr>
        <w:t xml:space="preserve">following the date </w:t>
      </w:r>
      <w:r>
        <w:rPr>
          <w:sz w:val="24"/>
          <w:szCs w:val="24"/>
        </w:rPr>
        <w:t>o</w:t>
      </w:r>
      <w:r w:rsidR="00516944">
        <w:rPr>
          <w:sz w:val="24"/>
          <w:szCs w:val="24"/>
        </w:rPr>
        <w:t>f t</w:t>
      </w:r>
      <w:r w:rsidR="00CB64CA">
        <w:rPr>
          <w:sz w:val="24"/>
          <w:szCs w:val="24"/>
        </w:rPr>
        <w:t>he alleged discriminatory occurre</w:t>
      </w:r>
      <w:r w:rsidR="00516944">
        <w:rPr>
          <w:sz w:val="24"/>
          <w:szCs w:val="24"/>
        </w:rPr>
        <w:t>nce</w:t>
      </w:r>
      <w:r>
        <w:rPr>
          <w:sz w:val="24"/>
          <w:szCs w:val="24"/>
        </w:rPr>
        <w:t xml:space="preserve"> and should contain as much detailed information about the alleged discrimination as possible.</w:t>
      </w:r>
    </w:p>
    <w:p w:rsidR="00EA2891" w:rsidRDefault="00EA2891" w:rsidP="00614F96">
      <w:pPr>
        <w:pStyle w:val="NoSpacing"/>
        <w:ind w:left="720" w:right="720"/>
        <w:rPr>
          <w:sz w:val="24"/>
          <w:szCs w:val="24"/>
        </w:rPr>
      </w:pPr>
    </w:p>
    <w:p w:rsidR="00EA2891" w:rsidRDefault="001875AD" w:rsidP="001875AD">
      <w:pPr>
        <w:pStyle w:val="NoSpacing"/>
        <w:numPr>
          <w:ilvl w:val="0"/>
          <w:numId w:val="6"/>
        </w:numPr>
        <w:ind w:right="720"/>
        <w:rPr>
          <w:sz w:val="24"/>
          <w:szCs w:val="24"/>
        </w:rPr>
      </w:pPr>
      <w:r>
        <w:rPr>
          <w:sz w:val="24"/>
          <w:szCs w:val="24"/>
        </w:rPr>
        <w:t xml:space="preserve"> The form must be signed and dated, and include your contact information.</w:t>
      </w:r>
    </w:p>
    <w:p w:rsidR="001875AD" w:rsidRDefault="001875AD" w:rsidP="001875AD">
      <w:pPr>
        <w:pStyle w:val="NoSpacing"/>
        <w:ind w:right="720"/>
        <w:rPr>
          <w:sz w:val="24"/>
          <w:szCs w:val="24"/>
        </w:rPr>
      </w:pPr>
    </w:p>
    <w:p w:rsidR="001875AD" w:rsidRDefault="001875AD" w:rsidP="001875AD">
      <w:pPr>
        <w:pStyle w:val="NoSpacing"/>
        <w:ind w:left="720" w:right="720"/>
        <w:rPr>
          <w:sz w:val="24"/>
          <w:szCs w:val="24"/>
        </w:rPr>
      </w:pPr>
      <w:r>
        <w:rPr>
          <w:sz w:val="24"/>
          <w:szCs w:val="24"/>
        </w:rPr>
        <w:t xml:space="preserve">If information is needed in another language, contact </w:t>
      </w:r>
      <w:r w:rsidR="004E3EB9">
        <w:rPr>
          <w:sz w:val="24"/>
          <w:szCs w:val="24"/>
        </w:rPr>
        <w:t xml:space="preserve">Program Support Manager </w:t>
      </w:r>
      <w:r>
        <w:rPr>
          <w:sz w:val="24"/>
          <w:szCs w:val="24"/>
        </w:rPr>
        <w:t>[</w:t>
      </w:r>
      <w:r w:rsidR="004E3EB9">
        <w:rPr>
          <w:sz w:val="24"/>
          <w:szCs w:val="24"/>
          <w:u w:val="single"/>
        </w:rPr>
        <w:t>816-380-7359</w:t>
      </w:r>
      <w:r>
        <w:rPr>
          <w:sz w:val="24"/>
          <w:szCs w:val="24"/>
        </w:rPr>
        <w:t>].</w:t>
      </w:r>
    </w:p>
    <w:p w:rsidR="009B0709" w:rsidRDefault="009B0709" w:rsidP="001875AD">
      <w:pPr>
        <w:pStyle w:val="NoSpacing"/>
        <w:ind w:left="720" w:right="720"/>
        <w:rPr>
          <w:sz w:val="24"/>
          <w:szCs w:val="24"/>
        </w:rPr>
      </w:pPr>
    </w:p>
    <w:p w:rsidR="00EA2891" w:rsidRDefault="00EA2891" w:rsidP="00EA2891">
      <w:pPr>
        <w:pStyle w:val="NoSpacing"/>
        <w:rPr>
          <w:sz w:val="24"/>
          <w:szCs w:val="24"/>
        </w:rPr>
      </w:pPr>
    </w:p>
    <w:p w:rsidR="00EA2891" w:rsidRDefault="000B703D" w:rsidP="00EA2891">
      <w:pPr>
        <w:pStyle w:val="NoSpacing"/>
        <w:jc w:val="center"/>
        <w:rPr>
          <w:sz w:val="24"/>
          <w:szCs w:val="24"/>
        </w:rPr>
      </w:pPr>
      <w:r>
        <w:rPr>
          <w:b/>
          <w:noProof/>
          <w:sz w:val="24"/>
          <w:szCs w:val="24"/>
        </w:rPr>
        <mc:AlternateContent>
          <mc:Choice Requires="wps">
            <w:drawing>
              <wp:anchor distT="0" distB="0" distL="114300" distR="114300" simplePos="0" relativeHeight="251678720" behindDoc="0" locked="0" layoutInCell="1" allowOverlap="1" wp14:anchorId="6993320C" wp14:editId="6993320D">
                <wp:simplePos x="0" y="0"/>
                <wp:positionH relativeFrom="column">
                  <wp:posOffset>5162550</wp:posOffset>
                </wp:positionH>
                <wp:positionV relativeFrom="paragraph">
                  <wp:posOffset>-401955</wp:posOffset>
                </wp:positionV>
                <wp:extent cx="1154430" cy="897255"/>
                <wp:effectExtent l="0" t="0" r="26670" b="1714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4430" cy="897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3214" w:rsidRDefault="005D3214" w:rsidP="00CB64CA">
                            <w:pPr>
                              <w:spacing w:line="240" w:lineRule="auto"/>
                              <w:jc w:val="center"/>
                              <w:rPr>
                                <w:b/>
                              </w:rPr>
                            </w:pPr>
                            <w:r>
                              <w:t xml:space="preserve">See sample      </w:t>
                            </w:r>
                            <w:r w:rsidRPr="00151788">
                              <w:rPr>
                                <w:b/>
                              </w:rPr>
                              <w:t>Title VI</w:t>
                            </w:r>
                            <w:r>
                              <w:t xml:space="preserve"> </w:t>
                            </w:r>
                            <w:r w:rsidRPr="005121ED">
                              <w:rPr>
                                <w:b/>
                              </w:rPr>
                              <w:t>Complaint Form</w:t>
                            </w:r>
                            <w:r>
                              <w:rPr>
                                <w:b/>
                              </w:rPr>
                              <w:t xml:space="preserve"> </w:t>
                            </w:r>
                          </w:p>
                          <w:p w:rsidR="005D3214" w:rsidRPr="00CB64CA" w:rsidRDefault="005D3214" w:rsidP="00CB64CA">
                            <w:pPr>
                              <w:spacing w:line="240" w:lineRule="auto"/>
                              <w:jc w:val="center"/>
                              <w:rPr>
                                <w:b/>
                                <w:i/>
                              </w:rPr>
                            </w:pPr>
                            <w:r w:rsidRPr="00CB64CA">
                              <w:rPr>
                                <w:b/>
                                <w:i/>
                              </w:rPr>
                              <w:t>ATTACHMENT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320C" id="Text Box 2" o:spid="_x0000_s1030" type="#_x0000_t202" style="position:absolute;left:0;text-align:left;margin-left:406.5pt;margin-top:-31.65pt;width:90.9pt;height:7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mMnwIAANMFAAAOAAAAZHJzL2Uyb0RvYy54bWysVEtPGzEQvlfqf7B8L5uEhEfEBqUgqkoR&#10;oELF2fHaZIXtcW0nu+mvZ2zvhvC4UPXitXe+eX3zODtvtSIb4XwNpqTDgwElwnCoavNY0t/3V99O&#10;KPGBmYopMKKkW+Hp+ezrl7PGTsUIVqAq4QgaMX7a2JKuQrDTovB8JTTzB2CFQaEEp1nAp3ssKsca&#10;tK5VMRoMjooGXGUdcOE9/r3MQjpL9qUUPNxI6UUgqqQYW0inS+cynsXsjE0fHbOrmndhsH+IQrPa&#10;oNOdqUsWGFm7+p0pXXMHHmQ44KALkLLmIuWA2QwHb7K5WzErUi5Ijrc7mvz/M8uvN7eO1FVJRxNK&#10;DNNYo3vRBvIdWjKK9DTWTxF1ZxEXWvyNZU6persA/uQRUuxhsoJHdKSjlU7HLyZKUBErsN2xHr3w&#10;aG04GY8PUcRRdnJ6PJpMot/iRds6H34I0CReSuqwqikCtln4kKE9JDrzoOrqqlYqPWIniQvlyIZh&#10;D6gw7Iy/QilDmpIeHU4GObV9C9H0Tn+pGH96bwGDVSa6E6nnurAiLZmJdAtbJSJGmV9CIueJkA9i&#10;ZJwLs4szoSNKYkafUezwL1F9RjnngRrJM5iwU9a1AZdZek1t9dRTKzO+awyf844UhHbZpmYb9521&#10;hGqLjeUgT6a3/KpGvhfMh1vmcBSxL3C9hBs8pAIsEnQ3Slbg/n70P+JxQlBKSYOjXVL/Z82coET9&#10;NDg7p8PxOO6C9BhPjkf4cPuS5b7ErPUFYOcMcZFZnq4RH1R/lQ70A26hefSKImY4+i5p6K8XIS8c&#10;3GJczOcJhNNvWViYO8v7eYp9dt8+MGe7Pg84IdfQLwE2fdPuGRvrY2C+DiDrNAuR58xqxz9ujjRN&#10;3ZaLq2n/nVAvu3j2DAAA//8DAFBLAwQUAAYACAAAACEA9zcblOIAAAAKAQAADwAAAGRycy9kb3du&#10;cmV2LnhtbEyPwU7DMBBE70j8g7VI3FqnBEoasqkqBBISyqEpiB7d2I6jxnYUu234e5YTHFc7mnmv&#10;WE+2Z2c1hs47hMU8AaZc42XnWoSP3essAxaicFL03imEbxVgXV5fFSKX/uK26lzHllGJC7lAMDEO&#10;OeehMcqKMPeDcvTTfrQi0jm2XI7iQuW253dJsuRWdI4WjBjUs1HNsT5ZBKn17vhg3vT2/UvvP6uX&#10;arOvK8Tbm2nzBCyqKf6F4Ref0KEkpoM/ORlYj5AtUnKJCLNlmgKjxGp1TzIHhMcsAV4W/L9C+QMA&#10;AP//AwBQSwECLQAUAAYACAAAACEAtoM4kv4AAADhAQAAEwAAAAAAAAAAAAAAAAAAAAAAW0NvbnRl&#10;bnRfVHlwZXNdLnhtbFBLAQItABQABgAIAAAAIQA4/SH/1gAAAJQBAAALAAAAAAAAAAAAAAAAAC8B&#10;AABfcmVscy8ucmVsc1BLAQItABQABgAIAAAAIQCKvzmMnwIAANMFAAAOAAAAAAAAAAAAAAAAAC4C&#10;AABkcnMvZTJvRG9jLnhtbFBLAQItABQABgAIAAAAIQD3NxuU4gAAAAoBAAAPAAAAAAAAAAAAAAAA&#10;APkEAABkcnMvZG93bnJldi54bWxQSwUGAAAAAAQABADzAAAACAYAAAAA&#10;" fillcolor="white [3201]" strokeweight=".5pt">
                <v:path arrowok="t"/>
                <v:textbox>
                  <w:txbxContent>
                    <w:p w:rsidR="005D3214" w:rsidRDefault="005D3214" w:rsidP="00CB64CA">
                      <w:pPr>
                        <w:spacing w:line="240" w:lineRule="auto"/>
                        <w:jc w:val="center"/>
                        <w:rPr>
                          <w:b/>
                        </w:rPr>
                      </w:pPr>
                      <w:r>
                        <w:t xml:space="preserve">See sample      </w:t>
                      </w:r>
                      <w:r w:rsidRPr="00151788">
                        <w:rPr>
                          <w:b/>
                        </w:rPr>
                        <w:t>Title VI</w:t>
                      </w:r>
                      <w:r>
                        <w:t xml:space="preserve"> </w:t>
                      </w:r>
                      <w:r w:rsidRPr="005121ED">
                        <w:rPr>
                          <w:b/>
                        </w:rPr>
                        <w:t>Complaint Form</w:t>
                      </w:r>
                      <w:r>
                        <w:rPr>
                          <w:b/>
                        </w:rPr>
                        <w:t xml:space="preserve"> </w:t>
                      </w:r>
                    </w:p>
                    <w:p w:rsidR="005D3214" w:rsidRPr="00CB64CA" w:rsidRDefault="005D3214" w:rsidP="00CB64CA">
                      <w:pPr>
                        <w:spacing w:line="240" w:lineRule="auto"/>
                        <w:jc w:val="center"/>
                        <w:rPr>
                          <w:b/>
                          <w:i/>
                        </w:rPr>
                      </w:pPr>
                      <w:r w:rsidRPr="00CB64CA">
                        <w:rPr>
                          <w:b/>
                          <w:i/>
                        </w:rPr>
                        <w:t>ATTACHMENT 2</w:t>
                      </w:r>
                    </w:p>
                  </w:txbxContent>
                </v:textbox>
              </v:shape>
            </w:pict>
          </mc:Fallback>
        </mc:AlternateContent>
      </w:r>
      <w:r w:rsidR="00EA2891">
        <w:rPr>
          <w:b/>
          <w:sz w:val="24"/>
          <w:szCs w:val="24"/>
        </w:rPr>
        <w:t xml:space="preserve">D.   </w:t>
      </w:r>
      <w:r w:rsidR="005121ED">
        <w:rPr>
          <w:b/>
          <w:sz w:val="24"/>
          <w:szCs w:val="24"/>
        </w:rPr>
        <w:t>Procedure for Filing a</w:t>
      </w:r>
      <w:r w:rsidR="00F57BBF">
        <w:rPr>
          <w:b/>
          <w:sz w:val="24"/>
          <w:szCs w:val="24"/>
        </w:rPr>
        <w:t xml:space="preserve"> </w:t>
      </w:r>
      <w:r w:rsidR="005121ED">
        <w:rPr>
          <w:b/>
          <w:sz w:val="24"/>
          <w:szCs w:val="24"/>
        </w:rPr>
        <w:t xml:space="preserve">Title VI </w:t>
      </w:r>
      <w:r w:rsidR="00F57BBF">
        <w:rPr>
          <w:b/>
          <w:sz w:val="24"/>
          <w:szCs w:val="24"/>
        </w:rPr>
        <w:t>Complaint</w:t>
      </w:r>
    </w:p>
    <w:p w:rsidR="00EA2891" w:rsidRDefault="00EA2891" w:rsidP="00EA2891">
      <w:pPr>
        <w:pStyle w:val="NoSpacing"/>
        <w:rPr>
          <w:sz w:val="24"/>
          <w:szCs w:val="24"/>
        </w:rPr>
      </w:pPr>
    </w:p>
    <w:p w:rsidR="00614F96" w:rsidRDefault="00F57BBF" w:rsidP="00EA2891">
      <w:pPr>
        <w:pStyle w:val="NoSpacing"/>
        <w:rPr>
          <w:sz w:val="24"/>
          <w:szCs w:val="24"/>
        </w:rPr>
      </w:pPr>
      <w:r w:rsidRPr="005121ED">
        <w:rPr>
          <w:b/>
          <w:sz w:val="24"/>
          <w:szCs w:val="24"/>
        </w:rPr>
        <w:t>Filing a Title VI Complaint</w:t>
      </w:r>
    </w:p>
    <w:p w:rsidR="005121ED" w:rsidRDefault="005121ED" w:rsidP="00EA2891">
      <w:pPr>
        <w:pStyle w:val="NoSpacing"/>
        <w:rPr>
          <w:sz w:val="24"/>
          <w:szCs w:val="24"/>
        </w:rPr>
      </w:pPr>
    </w:p>
    <w:p w:rsidR="00FC4234" w:rsidRPr="00FC4234" w:rsidRDefault="00FC4234" w:rsidP="00EA2891">
      <w:pPr>
        <w:pStyle w:val="NoSpacing"/>
        <w:rPr>
          <w:sz w:val="24"/>
          <w:szCs w:val="24"/>
        </w:rPr>
      </w:pPr>
      <w:r>
        <w:rPr>
          <w:sz w:val="24"/>
          <w:szCs w:val="24"/>
        </w:rPr>
        <w:t xml:space="preserve">The complaint procedures apply to the beneficiaries of </w:t>
      </w:r>
      <w:r w:rsidR="004E3EB9">
        <w:rPr>
          <w:sz w:val="24"/>
          <w:szCs w:val="24"/>
        </w:rPr>
        <w:t>Casco Area Workshop, Inc</w:t>
      </w:r>
      <w:r>
        <w:rPr>
          <w:sz w:val="24"/>
          <w:szCs w:val="24"/>
        </w:rPr>
        <w:t>’s programs, activities, and services.</w:t>
      </w:r>
    </w:p>
    <w:p w:rsidR="00FC4234" w:rsidRDefault="00FC4234" w:rsidP="00EA2891">
      <w:pPr>
        <w:pStyle w:val="NoSpacing"/>
        <w:rPr>
          <w:sz w:val="24"/>
          <w:szCs w:val="24"/>
          <w:u w:val="single"/>
        </w:rPr>
      </w:pPr>
    </w:p>
    <w:p w:rsidR="005121ED" w:rsidRDefault="00C275BE" w:rsidP="00EA2891">
      <w:pPr>
        <w:pStyle w:val="NoSpacing"/>
        <w:rPr>
          <w:sz w:val="24"/>
          <w:szCs w:val="24"/>
        </w:rPr>
      </w:pPr>
      <w:r w:rsidRPr="00C275BE">
        <w:rPr>
          <w:sz w:val="24"/>
          <w:szCs w:val="24"/>
          <w:u w:val="single"/>
        </w:rPr>
        <w:t>RIGHT TO FILE A COMPLAINT</w:t>
      </w:r>
      <w:r>
        <w:rPr>
          <w:sz w:val="24"/>
          <w:szCs w:val="24"/>
        </w:rPr>
        <w:t xml:space="preserve">:  </w:t>
      </w:r>
      <w:r w:rsidR="005121ED">
        <w:rPr>
          <w:sz w:val="24"/>
          <w:szCs w:val="24"/>
        </w:rPr>
        <w:t xml:space="preserve">Any person who believes they have been discriminated against on the basis of race, color, or national origin by </w:t>
      </w:r>
      <w:r w:rsidR="004E3EB9">
        <w:rPr>
          <w:sz w:val="24"/>
          <w:szCs w:val="24"/>
        </w:rPr>
        <w:t>Casco Area Workshop, Inc</w:t>
      </w:r>
      <w:r w:rsidR="005121ED">
        <w:rPr>
          <w:sz w:val="24"/>
          <w:szCs w:val="24"/>
        </w:rPr>
        <w:t xml:space="preserve"> may file a Title VI com</w:t>
      </w:r>
      <w:r>
        <w:rPr>
          <w:sz w:val="24"/>
          <w:szCs w:val="24"/>
        </w:rPr>
        <w:t>-</w:t>
      </w:r>
      <w:r w:rsidR="005121ED">
        <w:rPr>
          <w:sz w:val="24"/>
          <w:szCs w:val="24"/>
        </w:rPr>
        <w:t xml:space="preserve">plaint by completing and submitting the agency’s </w:t>
      </w:r>
      <w:r w:rsidR="005121ED" w:rsidRPr="00516944">
        <w:rPr>
          <w:b/>
          <w:sz w:val="24"/>
          <w:szCs w:val="24"/>
        </w:rPr>
        <w:t>Title VI Complaint Form</w:t>
      </w:r>
      <w:r w:rsidR="005121ED">
        <w:rPr>
          <w:sz w:val="24"/>
          <w:szCs w:val="24"/>
        </w:rPr>
        <w:t>.  Title VI complaints must be received in writing within 180 days of the alleged discriminatory complaint.</w:t>
      </w:r>
    </w:p>
    <w:p w:rsidR="005121ED" w:rsidRDefault="005121ED" w:rsidP="00EA2891">
      <w:pPr>
        <w:pStyle w:val="NoSpacing"/>
        <w:rPr>
          <w:sz w:val="24"/>
          <w:szCs w:val="24"/>
        </w:rPr>
      </w:pPr>
    </w:p>
    <w:p w:rsidR="00F43C80" w:rsidRDefault="00F43C80" w:rsidP="005121ED">
      <w:pPr>
        <w:pStyle w:val="NoSpacing"/>
        <w:rPr>
          <w:sz w:val="24"/>
          <w:szCs w:val="24"/>
        </w:rPr>
      </w:pPr>
      <w:r w:rsidRPr="00F43C80">
        <w:rPr>
          <w:sz w:val="24"/>
          <w:szCs w:val="24"/>
          <w:u w:val="single"/>
        </w:rPr>
        <w:t>HOW TO FILE A COMPLAINT</w:t>
      </w:r>
      <w:r>
        <w:rPr>
          <w:sz w:val="24"/>
          <w:szCs w:val="24"/>
        </w:rPr>
        <w:t xml:space="preserve">:  </w:t>
      </w:r>
      <w:r w:rsidR="005121ED">
        <w:rPr>
          <w:sz w:val="24"/>
          <w:szCs w:val="24"/>
        </w:rPr>
        <w:t>Information on how to file a Title VI</w:t>
      </w:r>
      <w:r w:rsidR="005121ED" w:rsidRPr="005121ED">
        <w:rPr>
          <w:sz w:val="24"/>
          <w:szCs w:val="24"/>
        </w:rPr>
        <w:t xml:space="preserve"> </w:t>
      </w:r>
      <w:r w:rsidR="005121ED">
        <w:rPr>
          <w:sz w:val="24"/>
          <w:szCs w:val="24"/>
        </w:rPr>
        <w:t xml:space="preserve">complaint is posted on our agency’s website, </w:t>
      </w:r>
      <w:r>
        <w:rPr>
          <w:sz w:val="24"/>
          <w:szCs w:val="24"/>
        </w:rPr>
        <w:t xml:space="preserve">and </w:t>
      </w:r>
      <w:r w:rsidR="005121ED">
        <w:rPr>
          <w:sz w:val="24"/>
          <w:szCs w:val="24"/>
        </w:rPr>
        <w:t>i</w:t>
      </w:r>
      <w:r>
        <w:rPr>
          <w:sz w:val="24"/>
          <w:szCs w:val="24"/>
        </w:rPr>
        <w:t xml:space="preserve">n public areas of our agency.  </w:t>
      </w:r>
    </w:p>
    <w:p w:rsidR="00F43C80" w:rsidRDefault="00F43C80" w:rsidP="005121ED">
      <w:pPr>
        <w:pStyle w:val="NoSpacing"/>
        <w:rPr>
          <w:sz w:val="24"/>
          <w:szCs w:val="24"/>
        </w:rPr>
      </w:pPr>
    </w:p>
    <w:p w:rsidR="005121ED" w:rsidRDefault="00F43C80" w:rsidP="00151788">
      <w:pPr>
        <w:pStyle w:val="NoSpacing"/>
        <w:tabs>
          <w:tab w:val="left" w:pos="6390"/>
        </w:tabs>
        <w:rPr>
          <w:sz w:val="24"/>
          <w:szCs w:val="24"/>
        </w:rPr>
      </w:pPr>
      <w:r>
        <w:rPr>
          <w:sz w:val="24"/>
          <w:szCs w:val="24"/>
        </w:rPr>
        <w:t>You may</w:t>
      </w:r>
      <w:r w:rsidR="00151788">
        <w:rPr>
          <w:sz w:val="24"/>
          <w:szCs w:val="24"/>
        </w:rPr>
        <w:t xml:space="preserve"> download the </w:t>
      </w:r>
      <w:r w:rsidR="004E3EB9">
        <w:rPr>
          <w:sz w:val="24"/>
          <w:szCs w:val="24"/>
        </w:rPr>
        <w:t xml:space="preserve">Casco Area Workshop, Inc </w:t>
      </w:r>
      <w:r w:rsidR="00151788">
        <w:rPr>
          <w:sz w:val="24"/>
          <w:szCs w:val="24"/>
        </w:rPr>
        <w:t xml:space="preserve">Title VI Complaint Form at </w:t>
      </w:r>
      <w:r w:rsidR="004E3EB9">
        <w:rPr>
          <w:sz w:val="24"/>
          <w:szCs w:val="24"/>
        </w:rPr>
        <w:t>www.casco-aw.com</w:t>
      </w:r>
      <w:r w:rsidR="00151788">
        <w:rPr>
          <w:sz w:val="24"/>
          <w:szCs w:val="24"/>
        </w:rPr>
        <w:t xml:space="preserve">, or request a copy by writing to </w:t>
      </w:r>
      <w:r w:rsidR="004E3EB9">
        <w:rPr>
          <w:sz w:val="24"/>
          <w:szCs w:val="24"/>
        </w:rPr>
        <w:t>1800 Vine, Harrisonville, Mo 64701</w:t>
      </w:r>
      <w:r w:rsidR="00151788">
        <w:rPr>
          <w:sz w:val="24"/>
          <w:szCs w:val="24"/>
        </w:rPr>
        <w:t xml:space="preserve">.  </w:t>
      </w:r>
      <w:r w:rsidR="005121ED">
        <w:rPr>
          <w:sz w:val="24"/>
          <w:szCs w:val="24"/>
        </w:rPr>
        <w:t xml:space="preserve">Information on how to file a Title VI complaint may also be obtained by calling </w:t>
      </w:r>
      <w:r w:rsidR="004E3EB9">
        <w:rPr>
          <w:sz w:val="24"/>
          <w:szCs w:val="24"/>
        </w:rPr>
        <w:t>Program Support Manger</w:t>
      </w:r>
      <w:r w:rsidR="00151788">
        <w:rPr>
          <w:sz w:val="24"/>
          <w:szCs w:val="24"/>
        </w:rPr>
        <w:t xml:space="preserve"> </w:t>
      </w:r>
      <w:r w:rsidR="005121ED">
        <w:rPr>
          <w:sz w:val="24"/>
          <w:szCs w:val="24"/>
        </w:rPr>
        <w:t>at [</w:t>
      </w:r>
      <w:r w:rsidR="004E3EB9">
        <w:rPr>
          <w:sz w:val="24"/>
          <w:szCs w:val="24"/>
          <w:u w:val="single"/>
        </w:rPr>
        <w:t>816-380-7359</w:t>
      </w:r>
      <w:r w:rsidR="005121ED">
        <w:rPr>
          <w:sz w:val="24"/>
          <w:szCs w:val="24"/>
        </w:rPr>
        <w:t>].</w:t>
      </w:r>
    </w:p>
    <w:p w:rsidR="005121ED" w:rsidRDefault="005121ED" w:rsidP="005121ED">
      <w:pPr>
        <w:pStyle w:val="NoSpacing"/>
        <w:rPr>
          <w:sz w:val="24"/>
          <w:szCs w:val="24"/>
        </w:rPr>
      </w:pPr>
    </w:p>
    <w:p w:rsidR="00151788" w:rsidRDefault="00151788" w:rsidP="005121ED">
      <w:pPr>
        <w:pStyle w:val="NoSpacing"/>
        <w:rPr>
          <w:sz w:val="24"/>
          <w:szCs w:val="24"/>
        </w:rPr>
      </w:pPr>
      <w:r>
        <w:rPr>
          <w:sz w:val="24"/>
          <w:szCs w:val="24"/>
        </w:rPr>
        <w:t>You may file a signed, dated complaint no more tha</w:t>
      </w:r>
      <w:r w:rsidR="00F80770">
        <w:rPr>
          <w:sz w:val="24"/>
          <w:szCs w:val="24"/>
        </w:rPr>
        <w:t>n</w:t>
      </w:r>
      <w:r>
        <w:rPr>
          <w:sz w:val="24"/>
          <w:szCs w:val="24"/>
        </w:rPr>
        <w:t xml:space="preserve"> 180 days from the date of the alleged incident.  The complaint should include:</w:t>
      </w:r>
    </w:p>
    <w:p w:rsidR="00151788" w:rsidRDefault="00151788" w:rsidP="005121ED">
      <w:pPr>
        <w:pStyle w:val="NoSpacing"/>
        <w:rPr>
          <w:sz w:val="24"/>
          <w:szCs w:val="24"/>
        </w:rPr>
      </w:pPr>
    </w:p>
    <w:p w:rsidR="00151788" w:rsidRDefault="00151788" w:rsidP="005121ED">
      <w:pPr>
        <w:pStyle w:val="NoSpacing"/>
        <w:rPr>
          <w:sz w:val="24"/>
          <w:szCs w:val="24"/>
        </w:rPr>
      </w:pPr>
      <w:r>
        <w:rPr>
          <w:sz w:val="24"/>
          <w:szCs w:val="24"/>
        </w:rPr>
        <w:t>- Your name, address and telephone number.</w:t>
      </w:r>
    </w:p>
    <w:p w:rsidR="00151788" w:rsidRDefault="00151788" w:rsidP="005121ED">
      <w:pPr>
        <w:pStyle w:val="NoSpacing"/>
        <w:rPr>
          <w:sz w:val="24"/>
          <w:szCs w:val="24"/>
        </w:rPr>
      </w:pPr>
      <w:r>
        <w:rPr>
          <w:sz w:val="24"/>
          <w:szCs w:val="24"/>
        </w:rPr>
        <w:t>- Specific, detailed information (how, why and when) about the alleged act of discrimination.</w:t>
      </w:r>
    </w:p>
    <w:p w:rsidR="00151788" w:rsidRDefault="00151788" w:rsidP="00151788">
      <w:pPr>
        <w:pStyle w:val="NoSpacing"/>
        <w:tabs>
          <w:tab w:val="left" w:pos="6390"/>
        </w:tabs>
        <w:rPr>
          <w:sz w:val="24"/>
          <w:szCs w:val="24"/>
        </w:rPr>
      </w:pPr>
      <w:r>
        <w:rPr>
          <w:sz w:val="24"/>
          <w:szCs w:val="24"/>
        </w:rPr>
        <w:t>- Any other relevant information, including the names of any persons, if known, the agency should contact for clarity of the allegations.</w:t>
      </w:r>
    </w:p>
    <w:p w:rsidR="00151788" w:rsidRDefault="00151788" w:rsidP="005121ED">
      <w:pPr>
        <w:pStyle w:val="NoSpacing"/>
        <w:rPr>
          <w:sz w:val="24"/>
          <w:szCs w:val="24"/>
        </w:rPr>
      </w:pPr>
      <w:r>
        <w:rPr>
          <w:sz w:val="24"/>
          <w:szCs w:val="24"/>
        </w:rPr>
        <w:t xml:space="preserve"> </w:t>
      </w:r>
    </w:p>
    <w:p w:rsidR="00151788" w:rsidRDefault="00151788" w:rsidP="005121ED">
      <w:pPr>
        <w:pStyle w:val="NoSpacing"/>
        <w:rPr>
          <w:sz w:val="24"/>
          <w:szCs w:val="24"/>
        </w:rPr>
      </w:pPr>
      <w:r>
        <w:rPr>
          <w:sz w:val="24"/>
          <w:szCs w:val="24"/>
        </w:rPr>
        <w:t>Please</w:t>
      </w:r>
      <w:r w:rsidR="004E3EB9">
        <w:rPr>
          <w:sz w:val="24"/>
          <w:szCs w:val="24"/>
        </w:rPr>
        <w:t xml:space="preserve"> submit your complaint form to Casco Area Workshop, Inc., 1800 Vine, Harrisonville, MO 64701</w:t>
      </w:r>
      <w:r>
        <w:rPr>
          <w:sz w:val="24"/>
          <w:szCs w:val="24"/>
        </w:rPr>
        <w:t>.</w:t>
      </w:r>
    </w:p>
    <w:p w:rsidR="00151788" w:rsidRDefault="00151788" w:rsidP="005121ED">
      <w:pPr>
        <w:pStyle w:val="NoSpacing"/>
        <w:rPr>
          <w:sz w:val="24"/>
          <w:szCs w:val="24"/>
        </w:rPr>
      </w:pPr>
    </w:p>
    <w:p w:rsidR="005121ED" w:rsidRDefault="00C275BE" w:rsidP="00FE7F34">
      <w:pPr>
        <w:pStyle w:val="NoSpacing"/>
        <w:tabs>
          <w:tab w:val="left" w:pos="6390"/>
        </w:tabs>
        <w:rPr>
          <w:sz w:val="24"/>
          <w:szCs w:val="24"/>
        </w:rPr>
      </w:pPr>
      <w:r w:rsidRPr="00C275BE">
        <w:rPr>
          <w:sz w:val="24"/>
          <w:szCs w:val="24"/>
          <w:u w:val="single"/>
        </w:rPr>
        <w:t>COMPLAINT ACCEPTANCE</w:t>
      </w:r>
      <w:r>
        <w:rPr>
          <w:sz w:val="24"/>
          <w:szCs w:val="24"/>
        </w:rPr>
        <w:t xml:space="preserve">:  </w:t>
      </w:r>
      <w:r w:rsidR="004E3EB9">
        <w:rPr>
          <w:sz w:val="24"/>
          <w:szCs w:val="24"/>
        </w:rPr>
        <w:t>Casco Area Workshop, Inc</w:t>
      </w:r>
      <w:r w:rsidR="00AB6222">
        <w:rPr>
          <w:sz w:val="24"/>
          <w:szCs w:val="24"/>
        </w:rPr>
        <w:t xml:space="preserve"> will process complaints that are complete.</w:t>
      </w:r>
      <w:r w:rsidR="004E3EB9">
        <w:rPr>
          <w:sz w:val="24"/>
          <w:szCs w:val="24"/>
        </w:rPr>
        <w:t xml:space="preserve">  </w:t>
      </w:r>
      <w:r w:rsidR="005121ED">
        <w:rPr>
          <w:sz w:val="24"/>
          <w:szCs w:val="24"/>
        </w:rPr>
        <w:t xml:space="preserve">Once a </w:t>
      </w:r>
      <w:r w:rsidR="00AB6222">
        <w:rPr>
          <w:sz w:val="24"/>
          <w:szCs w:val="24"/>
        </w:rPr>
        <w:t xml:space="preserve">completed </w:t>
      </w:r>
      <w:r w:rsidR="005121ED">
        <w:rPr>
          <w:sz w:val="24"/>
          <w:szCs w:val="24"/>
        </w:rPr>
        <w:t xml:space="preserve">Title </w:t>
      </w:r>
      <w:r w:rsidR="00AB6222">
        <w:rPr>
          <w:sz w:val="24"/>
          <w:szCs w:val="24"/>
        </w:rPr>
        <w:t>VI Complaint Form is received,</w:t>
      </w:r>
      <w:r w:rsidR="005121ED">
        <w:rPr>
          <w:sz w:val="24"/>
          <w:szCs w:val="24"/>
        </w:rPr>
        <w:t xml:space="preserve"> </w:t>
      </w:r>
      <w:r w:rsidR="004E3EB9">
        <w:rPr>
          <w:sz w:val="24"/>
          <w:szCs w:val="24"/>
        </w:rPr>
        <w:t>Casco Area Workshop, Inc</w:t>
      </w:r>
      <w:r w:rsidR="00AB6222">
        <w:rPr>
          <w:sz w:val="24"/>
          <w:szCs w:val="24"/>
        </w:rPr>
        <w:t xml:space="preserve"> will </w:t>
      </w:r>
      <w:r w:rsidR="00F82905">
        <w:rPr>
          <w:sz w:val="24"/>
          <w:szCs w:val="24"/>
        </w:rPr>
        <w:t>review</w:t>
      </w:r>
      <w:r w:rsidR="00AB6222">
        <w:rPr>
          <w:sz w:val="24"/>
          <w:szCs w:val="24"/>
        </w:rPr>
        <w:t xml:space="preserve"> it to determine if </w:t>
      </w:r>
      <w:r w:rsidR="004E3EB9">
        <w:rPr>
          <w:sz w:val="24"/>
          <w:szCs w:val="24"/>
        </w:rPr>
        <w:t>Casco Area Workshop, Inc</w:t>
      </w:r>
      <w:r w:rsidR="00AB6222">
        <w:rPr>
          <w:sz w:val="24"/>
          <w:szCs w:val="24"/>
        </w:rPr>
        <w:t xml:space="preserve"> has jurisdiction.  T</w:t>
      </w:r>
      <w:r w:rsidR="005121ED">
        <w:rPr>
          <w:sz w:val="24"/>
          <w:szCs w:val="24"/>
        </w:rPr>
        <w:t>he complainant will receive an acknowledg</w:t>
      </w:r>
      <w:r w:rsidR="00FE7F34">
        <w:rPr>
          <w:sz w:val="24"/>
          <w:szCs w:val="24"/>
        </w:rPr>
        <w:t xml:space="preserve">ement letter informing them whether or not the complaint will be investigated by </w:t>
      </w:r>
      <w:r w:rsidR="004E3EB9">
        <w:rPr>
          <w:sz w:val="24"/>
          <w:szCs w:val="24"/>
        </w:rPr>
        <w:t>Program Support Manager</w:t>
      </w:r>
      <w:r w:rsidR="00FE7F34">
        <w:rPr>
          <w:sz w:val="24"/>
          <w:szCs w:val="24"/>
        </w:rPr>
        <w:t>.</w:t>
      </w:r>
    </w:p>
    <w:p w:rsidR="00FE7F34" w:rsidRDefault="00FE7F34" w:rsidP="00FE7F34">
      <w:pPr>
        <w:pStyle w:val="NoSpacing"/>
        <w:tabs>
          <w:tab w:val="left" w:pos="6390"/>
        </w:tabs>
        <w:rPr>
          <w:sz w:val="24"/>
          <w:szCs w:val="24"/>
        </w:rPr>
      </w:pPr>
    </w:p>
    <w:p w:rsidR="00AB6222" w:rsidRDefault="00C275BE" w:rsidP="00AB6222">
      <w:pPr>
        <w:pStyle w:val="NoSpacing"/>
        <w:tabs>
          <w:tab w:val="left" w:pos="6390"/>
        </w:tabs>
        <w:rPr>
          <w:sz w:val="24"/>
          <w:szCs w:val="24"/>
        </w:rPr>
      </w:pPr>
      <w:r w:rsidRPr="00C275BE">
        <w:rPr>
          <w:sz w:val="24"/>
          <w:szCs w:val="24"/>
          <w:u w:val="single"/>
        </w:rPr>
        <w:t>INVESTIGATIONS</w:t>
      </w:r>
      <w:r>
        <w:rPr>
          <w:sz w:val="24"/>
          <w:szCs w:val="24"/>
        </w:rPr>
        <w:t xml:space="preserve">:  </w:t>
      </w:r>
      <w:r w:rsidR="004E3EB9">
        <w:rPr>
          <w:sz w:val="24"/>
          <w:szCs w:val="24"/>
        </w:rPr>
        <w:t>Casco Area Workshop, Inc</w:t>
      </w:r>
      <w:r w:rsidR="00AB6222">
        <w:rPr>
          <w:sz w:val="24"/>
          <w:szCs w:val="24"/>
        </w:rPr>
        <w:t xml:space="preserve"> will generally complete an investigation within 90 days from receipt of a completed complaint form.  If more information is needed to resolve the case, </w:t>
      </w:r>
      <w:r w:rsidR="004E3EB9">
        <w:rPr>
          <w:sz w:val="24"/>
          <w:szCs w:val="24"/>
        </w:rPr>
        <w:t>Casco Area Workshop, Inc</w:t>
      </w:r>
      <w:r w:rsidR="00AB6222">
        <w:rPr>
          <w:sz w:val="24"/>
          <w:szCs w:val="24"/>
        </w:rPr>
        <w:t xml:space="preserve"> may contact the complainant.  Unless a longer period is specified by </w:t>
      </w:r>
      <w:r w:rsidR="004E3EB9">
        <w:rPr>
          <w:sz w:val="24"/>
          <w:szCs w:val="24"/>
        </w:rPr>
        <w:t>Casco Area Workshop, Inc</w:t>
      </w:r>
      <w:r w:rsidR="00AB6222">
        <w:rPr>
          <w:sz w:val="24"/>
          <w:szCs w:val="24"/>
        </w:rPr>
        <w:t xml:space="preserve">, the complainant will have ten (10) days from the </w:t>
      </w:r>
      <w:r w:rsidR="00FE7F34">
        <w:rPr>
          <w:sz w:val="24"/>
          <w:szCs w:val="24"/>
        </w:rPr>
        <w:t>date of the letter to send requested information</w:t>
      </w:r>
      <w:r w:rsidR="00AB6222">
        <w:rPr>
          <w:sz w:val="24"/>
          <w:szCs w:val="24"/>
        </w:rPr>
        <w:t xml:space="preserve"> to the </w:t>
      </w:r>
      <w:r w:rsidR="004E3EB9">
        <w:rPr>
          <w:sz w:val="24"/>
          <w:szCs w:val="24"/>
        </w:rPr>
        <w:t>Casco Area Workshop, Inc</w:t>
      </w:r>
      <w:r w:rsidR="00AB6222">
        <w:rPr>
          <w:sz w:val="24"/>
          <w:szCs w:val="24"/>
        </w:rPr>
        <w:t xml:space="preserve"> investigator assigned to the case.</w:t>
      </w:r>
    </w:p>
    <w:p w:rsidR="00AB6222" w:rsidRDefault="00AB6222" w:rsidP="00FE7F34">
      <w:pPr>
        <w:pStyle w:val="NoSpacing"/>
        <w:tabs>
          <w:tab w:val="left" w:pos="6390"/>
        </w:tabs>
        <w:rPr>
          <w:sz w:val="24"/>
          <w:szCs w:val="24"/>
        </w:rPr>
      </w:pPr>
    </w:p>
    <w:p w:rsidR="00FE7F34" w:rsidRDefault="00FE7F34" w:rsidP="00FE7F34">
      <w:pPr>
        <w:pStyle w:val="NoSpacing"/>
        <w:tabs>
          <w:tab w:val="left" w:pos="6390"/>
        </w:tabs>
        <w:rPr>
          <w:sz w:val="24"/>
          <w:szCs w:val="24"/>
        </w:rPr>
      </w:pPr>
      <w:r>
        <w:rPr>
          <w:sz w:val="24"/>
          <w:szCs w:val="24"/>
        </w:rPr>
        <w:t>If the requested information is not received within that timeframe the case will be closed.  Also, a case can be administratively closed if the complainant no longer wishes to pursue the case.</w:t>
      </w:r>
    </w:p>
    <w:p w:rsidR="00FE7F34" w:rsidRDefault="00FE7F34" w:rsidP="00FE7F34">
      <w:pPr>
        <w:pStyle w:val="NoSpacing"/>
        <w:tabs>
          <w:tab w:val="left" w:pos="6390"/>
        </w:tabs>
        <w:rPr>
          <w:sz w:val="24"/>
          <w:szCs w:val="24"/>
        </w:rPr>
      </w:pPr>
    </w:p>
    <w:p w:rsidR="00AB6222" w:rsidRDefault="00C275BE" w:rsidP="00FE7F34">
      <w:pPr>
        <w:pStyle w:val="NoSpacing"/>
        <w:tabs>
          <w:tab w:val="left" w:pos="6390"/>
        </w:tabs>
        <w:rPr>
          <w:sz w:val="24"/>
          <w:szCs w:val="24"/>
        </w:rPr>
      </w:pPr>
      <w:r>
        <w:rPr>
          <w:sz w:val="24"/>
          <w:szCs w:val="24"/>
          <w:u w:val="single"/>
        </w:rPr>
        <w:t>LETTERS OF CLOSURE OR FINDING</w:t>
      </w:r>
      <w:r>
        <w:rPr>
          <w:sz w:val="24"/>
          <w:szCs w:val="24"/>
        </w:rPr>
        <w:t xml:space="preserve">:  </w:t>
      </w:r>
      <w:r w:rsidR="00AB6222">
        <w:rPr>
          <w:sz w:val="24"/>
          <w:szCs w:val="24"/>
        </w:rPr>
        <w:t xml:space="preserve">After the Title VI investigator </w:t>
      </w:r>
      <w:r w:rsidR="00FE7F34">
        <w:rPr>
          <w:sz w:val="24"/>
          <w:szCs w:val="24"/>
        </w:rPr>
        <w:t>reviews the</w:t>
      </w:r>
      <w:r w:rsidR="00AB6222">
        <w:rPr>
          <w:sz w:val="24"/>
          <w:szCs w:val="24"/>
        </w:rPr>
        <w:t xml:space="preserve"> complaint, the Title VI investigator</w:t>
      </w:r>
      <w:r w:rsidR="00FE7F34">
        <w:rPr>
          <w:sz w:val="24"/>
          <w:szCs w:val="24"/>
        </w:rPr>
        <w:t xml:space="preserve"> will issue one of two letters to the complainant: a closure letter or letter of finding (LOF).  </w:t>
      </w:r>
    </w:p>
    <w:p w:rsidR="00AB6222" w:rsidRDefault="00AB6222" w:rsidP="00FE7F34">
      <w:pPr>
        <w:pStyle w:val="NoSpacing"/>
        <w:tabs>
          <w:tab w:val="left" w:pos="6390"/>
        </w:tabs>
        <w:rPr>
          <w:sz w:val="24"/>
          <w:szCs w:val="24"/>
        </w:rPr>
      </w:pPr>
    </w:p>
    <w:p w:rsidR="00AB6222" w:rsidRDefault="00AB6222" w:rsidP="00FE7F34">
      <w:pPr>
        <w:pStyle w:val="NoSpacing"/>
        <w:tabs>
          <w:tab w:val="left" w:pos="6390"/>
        </w:tabs>
        <w:rPr>
          <w:sz w:val="24"/>
          <w:szCs w:val="24"/>
        </w:rPr>
      </w:pPr>
      <w:r>
        <w:rPr>
          <w:sz w:val="24"/>
          <w:szCs w:val="24"/>
        </w:rPr>
        <w:t xml:space="preserve">- </w:t>
      </w:r>
      <w:r w:rsidR="00FE7F34">
        <w:rPr>
          <w:sz w:val="24"/>
          <w:szCs w:val="24"/>
        </w:rPr>
        <w:t>A closure letter summarizes the allegations and states that there was not a Title VI violation and that the</w:t>
      </w:r>
      <w:r w:rsidR="009B0709">
        <w:rPr>
          <w:sz w:val="24"/>
          <w:szCs w:val="24"/>
        </w:rPr>
        <w:t xml:space="preserve"> case will be closed.  </w:t>
      </w:r>
    </w:p>
    <w:p w:rsidR="00AB6222" w:rsidRDefault="00AB6222" w:rsidP="00FE7F34">
      <w:pPr>
        <w:pStyle w:val="NoSpacing"/>
        <w:tabs>
          <w:tab w:val="left" w:pos="6390"/>
        </w:tabs>
        <w:rPr>
          <w:sz w:val="24"/>
          <w:szCs w:val="24"/>
        </w:rPr>
      </w:pPr>
    </w:p>
    <w:p w:rsidR="00AB6222" w:rsidRDefault="00AB6222" w:rsidP="00FE7F34">
      <w:pPr>
        <w:pStyle w:val="NoSpacing"/>
        <w:tabs>
          <w:tab w:val="left" w:pos="6390"/>
        </w:tabs>
        <w:rPr>
          <w:sz w:val="24"/>
          <w:szCs w:val="24"/>
        </w:rPr>
      </w:pPr>
      <w:r>
        <w:rPr>
          <w:sz w:val="24"/>
          <w:szCs w:val="24"/>
        </w:rPr>
        <w:t>- A Letter of Finding (</w:t>
      </w:r>
      <w:r w:rsidR="009B0709">
        <w:rPr>
          <w:sz w:val="24"/>
          <w:szCs w:val="24"/>
        </w:rPr>
        <w:t>LOF</w:t>
      </w:r>
      <w:r>
        <w:rPr>
          <w:sz w:val="24"/>
          <w:szCs w:val="24"/>
        </w:rPr>
        <w:t>)</w:t>
      </w:r>
      <w:r w:rsidR="009B0709">
        <w:rPr>
          <w:sz w:val="24"/>
          <w:szCs w:val="24"/>
        </w:rPr>
        <w:t xml:space="preserve"> summarizes the allegations and provides an explanation of the corrective action taken.  </w:t>
      </w:r>
    </w:p>
    <w:p w:rsidR="00AB6222" w:rsidRDefault="00AB6222" w:rsidP="00FE7F34">
      <w:pPr>
        <w:pStyle w:val="NoSpacing"/>
        <w:tabs>
          <w:tab w:val="left" w:pos="6390"/>
        </w:tabs>
        <w:rPr>
          <w:sz w:val="24"/>
          <w:szCs w:val="24"/>
        </w:rPr>
      </w:pPr>
    </w:p>
    <w:p w:rsidR="00B16832" w:rsidRDefault="00AB6222" w:rsidP="00B16832">
      <w:pPr>
        <w:pStyle w:val="NoSpacing"/>
        <w:tabs>
          <w:tab w:val="left" w:pos="6390"/>
        </w:tabs>
        <w:rPr>
          <w:sz w:val="24"/>
          <w:szCs w:val="24"/>
        </w:rPr>
      </w:pPr>
      <w:r>
        <w:rPr>
          <w:sz w:val="24"/>
          <w:szCs w:val="24"/>
        </w:rPr>
        <w:t xml:space="preserve">If the complainant disagrees with </w:t>
      </w:r>
      <w:r w:rsidR="004E3EB9">
        <w:rPr>
          <w:sz w:val="24"/>
          <w:szCs w:val="24"/>
        </w:rPr>
        <w:t>Casco Area Workshop, Inc</w:t>
      </w:r>
      <w:r>
        <w:rPr>
          <w:sz w:val="24"/>
          <w:szCs w:val="24"/>
        </w:rPr>
        <w:t>’s determination, the complainant may request reconsideration by submit</w:t>
      </w:r>
      <w:r w:rsidR="00B16832">
        <w:rPr>
          <w:sz w:val="24"/>
          <w:szCs w:val="24"/>
        </w:rPr>
        <w:t xml:space="preserve">ting the request in writing to the Title VI investigator within seven (7) days after the date of the letter of closure or letter of finding, stating with specificity the basis for the reconsideration.  </w:t>
      </w:r>
      <w:r w:rsidR="004E3EB9">
        <w:rPr>
          <w:sz w:val="24"/>
          <w:szCs w:val="24"/>
        </w:rPr>
        <w:t>Casco Area Workshop, Inc</w:t>
      </w:r>
      <w:r w:rsidR="00B16832">
        <w:rPr>
          <w:sz w:val="24"/>
          <w:szCs w:val="24"/>
        </w:rPr>
        <w:t xml:space="preserve"> will notify the complainant of the decision either to accept or reject the request for reconsideration within ten (10) days.  In cases where reconsideration is granted, </w:t>
      </w:r>
      <w:r w:rsidR="004E3EB9">
        <w:rPr>
          <w:sz w:val="24"/>
          <w:szCs w:val="24"/>
        </w:rPr>
        <w:t>Casco Area Workshop, Inc</w:t>
      </w:r>
      <w:r w:rsidR="00B16832">
        <w:rPr>
          <w:sz w:val="24"/>
          <w:szCs w:val="24"/>
        </w:rPr>
        <w:t xml:space="preserve"> will issue a determination letter to the complainant upon completion of the reconsideration review.</w:t>
      </w:r>
    </w:p>
    <w:p w:rsidR="00B16832" w:rsidRDefault="00B16832" w:rsidP="00B16832">
      <w:pPr>
        <w:pStyle w:val="NoSpacing"/>
        <w:tabs>
          <w:tab w:val="left" w:pos="6390"/>
        </w:tabs>
        <w:rPr>
          <w:sz w:val="24"/>
          <w:szCs w:val="24"/>
        </w:rPr>
      </w:pPr>
    </w:p>
    <w:p w:rsidR="00AB6222" w:rsidRDefault="00B16832" w:rsidP="00AB6222">
      <w:pPr>
        <w:pStyle w:val="NoSpacing"/>
        <w:tabs>
          <w:tab w:val="left" w:pos="6390"/>
        </w:tabs>
        <w:rPr>
          <w:sz w:val="24"/>
          <w:szCs w:val="24"/>
        </w:rPr>
      </w:pPr>
      <w:r>
        <w:rPr>
          <w:sz w:val="24"/>
          <w:szCs w:val="24"/>
        </w:rPr>
        <w:t>A person may also file a complaint directly with the Federal Transit Administration, at the FTA Office of Civil Rights, 1200 New Jersey Avenue SE, Washington, DC 20590.</w:t>
      </w:r>
    </w:p>
    <w:p w:rsidR="00AB6222" w:rsidRDefault="00AB6222" w:rsidP="00FE7F34">
      <w:pPr>
        <w:pStyle w:val="NoSpacing"/>
        <w:tabs>
          <w:tab w:val="left" w:pos="6390"/>
        </w:tabs>
        <w:rPr>
          <w:sz w:val="24"/>
          <w:szCs w:val="24"/>
        </w:rPr>
      </w:pPr>
    </w:p>
    <w:p w:rsidR="00B16832" w:rsidRDefault="00B16832" w:rsidP="00B16832">
      <w:pPr>
        <w:pStyle w:val="NoSpacing"/>
        <w:tabs>
          <w:tab w:val="left" w:pos="6390"/>
        </w:tabs>
        <w:rPr>
          <w:sz w:val="24"/>
          <w:szCs w:val="24"/>
        </w:rPr>
      </w:pPr>
      <w:r>
        <w:rPr>
          <w:sz w:val="24"/>
          <w:szCs w:val="24"/>
        </w:rPr>
        <w:t xml:space="preserve">If information is needed in another language, contact </w:t>
      </w:r>
      <w:r w:rsidR="004E3EB9">
        <w:rPr>
          <w:sz w:val="24"/>
          <w:szCs w:val="24"/>
        </w:rPr>
        <w:t>Program Support Manager</w:t>
      </w:r>
      <w:r>
        <w:rPr>
          <w:sz w:val="24"/>
          <w:szCs w:val="24"/>
        </w:rPr>
        <w:t xml:space="preserve"> at </w:t>
      </w:r>
      <w:r w:rsidR="004E3EB9">
        <w:rPr>
          <w:sz w:val="24"/>
          <w:szCs w:val="24"/>
        </w:rPr>
        <w:t>Casco Area Workshop, Inc., 1800 Vine, Harrisonville, MO 64701.</w:t>
      </w:r>
      <w:r>
        <w:rPr>
          <w:sz w:val="24"/>
          <w:szCs w:val="24"/>
        </w:rPr>
        <w:t>, or at</w:t>
      </w:r>
      <w:r w:rsidR="004E3EB9">
        <w:rPr>
          <w:sz w:val="24"/>
          <w:szCs w:val="24"/>
        </w:rPr>
        <w:t xml:space="preserve"> 816-380-7359</w:t>
      </w:r>
      <w:r>
        <w:rPr>
          <w:sz w:val="24"/>
          <w:szCs w:val="24"/>
        </w:rPr>
        <w:t>.</w:t>
      </w:r>
    </w:p>
    <w:p w:rsidR="00F62902" w:rsidRDefault="00F62902" w:rsidP="00FE7F34">
      <w:pPr>
        <w:pStyle w:val="NoSpacing"/>
        <w:tabs>
          <w:tab w:val="left" w:pos="6390"/>
        </w:tabs>
        <w:rPr>
          <w:sz w:val="24"/>
          <w:szCs w:val="24"/>
        </w:rPr>
      </w:pPr>
    </w:p>
    <w:p w:rsidR="00CA7C31" w:rsidRDefault="00CA7C31">
      <w:pPr>
        <w:rPr>
          <w:sz w:val="24"/>
          <w:szCs w:val="24"/>
        </w:rPr>
      </w:pPr>
      <w:r>
        <w:rPr>
          <w:sz w:val="24"/>
          <w:szCs w:val="24"/>
        </w:rPr>
        <w:br w:type="page"/>
      </w:r>
    </w:p>
    <w:p w:rsidR="00CA7C31" w:rsidRDefault="000B703D" w:rsidP="009A0325">
      <w:pPr>
        <w:pStyle w:val="NoSpacing"/>
        <w:jc w:val="center"/>
        <w:rPr>
          <w:b/>
          <w:sz w:val="24"/>
          <w:szCs w:val="24"/>
        </w:rPr>
      </w:pPr>
      <w:r>
        <w:rPr>
          <w:b/>
          <w:noProof/>
          <w:sz w:val="24"/>
          <w:szCs w:val="24"/>
        </w:rPr>
        <mc:AlternateContent>
          <mc:Choice Requires="wps">
            <w:drawing>
              <wp:anchor distT="0" distB="0" distL="114300" distR="114300" simplePos="0" relativeHeight="251681792" behindDoc="0" locked="0" layoutInCell="1" allowOverlap="1" wp14:anchorId="6993320E" wp14:editId="6993320F">
                <wp:simplePos x="0" y="0"/>
                <wp:positionH relativeFrom="column">
                  <wp:posOffset>5265420</wp:posOffset>
                </wp:positionH>
                <wp:positionV relativeFrom="paragraph">
                  <wp:posOffset>-249555</wp:posOffset>
                </wp:positionV>
                <wp:extent cx="1203960" cy="897255"/>
                <wp:effectExtent l="0" t="0" r="15240" b="1714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960" cy="897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3214" w:rsidRDefault="005D3214" w:rsidP="009A0325">
                            <w:pPr>
                              <w:spacing w:line="240" w:lineRule="auto"/>
                              <w:jc w:val="center"/>
                              <w:rPr>
                                <w:b/>
                              </w:rPr>
                            </w:pPr>
                            <w:r>
                              <w:t xml:space="preserve">See sample      </w:t>
                            </w:r>
                            <w:r w:rsidRPr="00151788">
                              <w:rPr>
                                <w:b/>
                              </w:rPr>
                              <w:t>Title VI</w:t>
                            </w:r>
                            <w:r>
                              <w:t xml:space="preserve">            </w:t>
                            </w:r>
                            <w:r>
                              <w:rPr>
                                <w:b/>
                              </w:rPr>
                              <w:t xml:space="preserve">Self-Survey Form </w:t>
                            </w:r>
                          </w:p>
                          <w:p w:rsidR="005D3214" w:rsidRPr="00CB64CA" w:rsidRDefault="005D3214" w:rsidP="009A0325">
                            <w:pPr>
                              <w:spacing w:line="240" w:lineRule="auto"/>
                              <w:jc w:val="center"/>
                              <w:rPr>
                                <w:b/>
                                <w:i/>
                              </w:rPr>
                            </w:pPr>
                            <w:r>
                              <w:rPr>
                                <w:b/>
                                <w:i/>
                              </w:rPr>
                              <w:t>ATTACHMENT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320E" id="_x0000_s1031" type="#_x0000_t202" style="position:absolute;left:0;text-align:left;margin-left:414.6pt;margin-top:-19.65pt;width:94.8pt;height:7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AngIAANMFAAAOAAAAZHJzL2Uyb0RvYy54bWysVEtPGzEQvlfqf7B8L5ssCYWIDUpBVJUi&#10;QIWKs+O1iYXtcW0nu+mv79i7efC4UPWya3u+eX3zOL9ojSZr4YMCW9Hh0YASYTnUyj5V9NfD9ZdT&#10;SkJktmYarKjoRgR6Mf386bxxE1HCEnQtPEEjNkwaV9FljG5SFIEvhWHhCJywKJTgDYt49U9F7VmD&#10;1o0uysHgpGjA184DFyHg61UnpNNsX0rB462UQUSiK4qxxfz1+btI32J6ziZPnrml4n0Y7B+iMExZ&#10;dLozdcUiIyuv3pgyinsIIOMRB1OAlIqLnANmMxy8yuZ+yZzIuSA5we1oCv/PLL9Z33mi6oqWI0os&#10;M1ijB9FG8g1aUiZ6GhcmiLp3iIstPmOZc6rBzYE/B4QUB5hOISA60dFKb9IfEyWoiBXY7FhPXniy&#10;Vg6Oz05QxFF2eva1HI+T32Kv7XyI3wUYkg4V9VjVHAFbz0PsoFtIchZAq/paaZ0vqZPEpfZkzbAH&#10;dBz2xl+gtCVNRU+Ox4MutUMLyfROf6EZf35rAYPVNrkTuef6sBItHRP5FDdaJIy2P4VEzjMh78TI&#10;OBd2F2dGJ5TEjD6i2OP3UX1EucsDNbJnsHGnbJQF37H0ktr6eUut7PB9Y4Qu70RBbBdtbrZc4fSy&#10;gHqDjeWhm8zg+LVCvucsxDvmcRSxL3C9xFv8SA1YJOhPlCzB/3nvPeFxQlBKSYOjXdHwe8W8oET/&#10;sDg7Z8PRKO2CfBmNv5Z48YeSxaHErswlYOcMcZE5no8JH/X2KD2YR9xCs+QVRcxy9F3RuD1exm7h&#10;4BbjYjbLIJx+x+Lc3ju+nafUZw/tI/Ou7/OIE3ID2yXAJq/avcOm+liYrSJIlWdhz2rPP26OPE39&#10;lkur6fCeUftdPP0LAAD//wMAUEsDBBQABgAIAAAAIQAmMpD74gAAAAwBAAAPAAAAZHJzL2Rvd25y&#10;ZXYueG1sTI9BasMwEEX3hd5BTKC7RIpDi+NYDqG0UChexGlploolWSbWyFhK4t6+8irdzTCPP+/n&#10;29F25KoG3zrksFwwIAprJ1tsOHwd3ucpEB8EStE5VBx+lYdt8fiQi0y6G+7VtQoNiSHoM8HBhNBn&#10;lPraKCv8wvUK4027wYoQ16GhchC3GG47mjD2Qq1oMX4wolevRtXn6mI5SK0P52fzofefP/r4Xb6V&#10;u2NVcv40G3cbIEGN4Q7DpB/VoYhOJ3dB6UnHIU3WSUQ5zFfrFZCJYMs0tjlNU8KAFjn9X6L4AwAA&#10;//8DAFBLAQItABQABgAIAAAAIQC2gziS/gAAAOEBAAATAAAAAAAAAAAAAAAAAAAAAABbQ29udGVu&#10;dF9UeXBlc10ueG1sUEsBAi0AFAAGAAgAAAAhADj9If/WAAAAlAEAAAsAAAAAAAAAAAAAAAAALwEA&#10;AF9yZWxzLy5yZWxzUEsBAi0AFAAGAAgAAAAhANz53oCeAgAA0wUAAA4AAAAAAAAAAAAAAAAALgIA&#10;AGRycy9lMm9Eb2MueG1sUEsBAi0AFAAGAAgAAAAhACYykPviAAAADAEAAA8AAAAAAAAAAAAAAAAA&#10;+AQAAGRycy9kb3ducmV2LnhtbFBLBQYAAAAABAAEAPMAAAAHBgAAAAA=&#10;" fillcolor="white [3201]" strokeweight=".5pt">
                <v:path arrowok="t"/>
                <v:textbox>
                  <w:txbxContent>
                    <w:p w:rsidR="005D3214" w:rsidRDefault="005D3214" w:rsidP="009A0325">
                      <w:pPr>
                        <w:spacing w:line="240" w:lineRule="auto"/>
                        <w:jc w:val="center"/>
                        <w:rPr>
                          <w:b/>
                        </w:rPr>
                      </w:pPr>
                      <w:r>
                        <w:t xml:space="preserve">See sample      </w:t>
                      </w:r>
                      <w:r w:rsidRPr="00151788">
                        <w:rPr>
                          <w:b/>
                        </w:rPr>
                        <w:t>Title VI</w:t>
                      </w:r>
                      <w:r>
                        <w:t xml:space="preserve">            </w:t>
                      </w:r>
                      <w:r>
                        <w:rPr>
                          <w:b/>
                        </w:rPr>
                        <w:t xml:space="preserve">Self-Survey Form </w:t>
                      </w:r>
                    </w:p>
                    <w:p w:rsidR="005D3214" w:rsidRPr="00CB64CA" w:rsidRDefault="005D3214" w:rsidP="009A0325">
                      <w:pPr>
                        <w:spacing w:line="240" w:lineRule="auto"/>
                        <w:jc w:val="center"/>
                        <w:rPr>
                          <w:b/>
                          <w:i/>
                        </w:rPr>
                      </w:pPr>
                      <w:r>
                        <w:rPr>
                          <w:b/>
                          <w:i/>
                        </w:rPr>
                        <w:t>ATTACHMENT 3</w:t>
                      </w:r>
                    </w:p>
                  </w:txbxContent>
                </v:textbox>
              </v:shape>
            </w:pict>
          </mc:Fallback>
        </mc:AlternateContent>
      </w:r>
      <w:r w:rsidR="009A0325">
        <w:rPr>
          <w:b/>
          <w:sz w:val="24"/>
          <w:szCs w:val="24"/>
        </w:rPr>
        <w:t>E.   M</w:t>
      </w:r>
      <w:r w:rsidR="00CA7C31">
        <w:rPr>
          <w:b/>
          <w:sz w:val="24"/>
          <w:szCs w:val="24"/>
        </w:rPr>
        <w:t xml:space="preserve">onitoring </w:t>
      </w:r>
      <w:r w:rsidR="00B16832">
        <w:rPr>
          <w:b/>
          <w:sz w:val="24"/>
          <w:szCs w:val="24"/>
        </w:rPr>
        <w:t xml:space="preserve">Title VI </w:t>
      </w:r>
      <w:r w:rsidR="00CA7C31">
        <w:rPr>
          <w:b/>
          <w:sz w:val="24"/>
          <w:szCs w:val="24"/>
        </w:rPr>
        <w:t>Complaints, Investigations, Lawsuits</w:t>
      </w:r>
    </w:p>
    <w:p w:rsidR="009A0325" w:rsidRDefault="009A0325" w:rsidP="009A0325">
      <w:pPr>
        <w:pStyle w:val="NoSpacing"/>
        <w:jc w:val="center"/>
        <w:rPr>
          <w:sz w:val="24"/>
          <w:szCs w:val="24"/>
        </w:rPr>
      </w:pPr>
      <w:r w:rsidRPr="009A0325">
        <w:rPr>
          <w:b/>
          <w:i/>
          <w:sz w:val="24"/>
          <w:szCs w:val="24"/>
        </w:rPr>
        <w:t>and</w:t>
      </w:r>
      <w:r>
        <w:rPr>
          <w:b/>
          <w:sz w:val="24"/>
          <w:szCs w:val="24"/>
        </w:rPr>
        <w:t xml:space="preserve"> Documenting Evidence of Agency Staff Title VI Training</w:t>
      </w:r>
    </w:p>
    <w:p w:rsidR="00CA7C31" w:rsidRDefault="00CA7C31" w:rsidP="00CA7C31">
      <w:pPr>
        <w:pStyle w:val="NoSpacing"/>
        <w:jc w:val="center"/>
        <w:rPr>
          <w:sz w:val="24"/>
          <w:szCs w:val="24"/>
        </w:rPr>
      </w:pPr>
    </w:p>
    <w:p w:rsidR="002C646F" w:rsidRPr="002C646F" w:rsidRDefault="002C646F" w:rsidP="00CA7C31">
      <w:pPr>
        <w:pStyle w:val="NoSpacing"/>
        <w:rPr>
          <w:b/>
          <w:sz w:val="24"/>
          <w:szCs w:val="24"/>
        </w:rPr>
      </w:pPr>
      <w:r w:rsidRPr="002C646F">
        <w:rPr>
          <w:b/>
          <w:sz w:val="24"/>
          <w:szCs w:val="24"/>
        </w:rPr>
        <w:t>Documenting Title VI Complaints/Investigations</w:t>
      </w:r>
    </w:p>
    <w:p w:rsidR="002C646F" w:rsidRDefault="002C646F" w:rsidP="00CA7C31">
      <w:pPr>
        <w:pStyle w:val="NoSpacing"/>
        <w:rPr>
          <w:sz w:val="24"/>
          <w:szCs w:val="24"/>
        </w:rPr>
      </w:pPr>
    </w:p>
    <w:p w:rsidR="00CA7C31" w:rsidRDefault="002C646F" w:rsidP="00CA7C31">
      <w:pPr>
        <w:pStyle w:val="NoSpacing"/>
        <w:rPr>
          <w:sz w:val="24"/>
          <w:szCs w:val="24"/>
        </w:rPr>
      </w:pPr>
      <w:r>
        <w:rPr>
          <w:sz w:val="24"/>
          <w:szCs w:val="24"/>
        </w:rPr>
        <w:t>All Title VI complaints will be e</w:t>
      </w:r>
      <w:r w:rsidR="001469A0">
        <w:rPr>
          <w:sz w:val="24"/>
          <w:szCs w:val="24"/>
        </w:rPr>
        <w:t xml:space="preserve">ntered and tracked in </w:t>
      </w:r>
      <w:r w:rsidR="004E3EB9">
        <w:rPr>
          <w:sz w:val="24"/>
          <w:szCs w:val="24"/>
        </w:rPr>
        <w:t>Casco Area Workshop, Inc.</w:t>
      </w:r>
      <w:r>
        <w:rPr>
          <w:sz w:val="24"/>
          <w:szCs w:val="24"/>
        </w:rPr>
        <w:t xml:space="preserve">’s complaint log.  </w:t>
      </w:r>
      <w:r w:rsidR="00DD43C3">
        <w:rPr>
          <w:sz w:val="24"/>
          <w:szCs w:val="24"/>
        </w:rPr>
        <w:t xml:space="preserve">Active investigations will be monitored for timely response on </w:t>
      </w:r>
      <w:r w:rsidR="001469A0">
        <w:rPr>
          <w:sz w:val="24"/>
          <w:szCs w:val="24"/>
        </w:rPr>
        <w:t xml:space="preserve">the </w:t>
      </w:r>
      <w:r w:rsidR="00DD43C3">
        <w:rPr>
          <w:sz w:val="24"/>
          <w:szCs w:val="24"/>
        </w:rPr>
        <w:t xml:space="preserve">part of all parties.  </w:t>
      </w:r>
      <w:r>
        <w:rPr>
          <w:sz w:val="24"/>
          <w:szCs w:val="24"/>
        </w:rPr>
        <w:t>The agency’s Title VI Coordinator shall maintain the log.</w:t>
      </w:r>
    </w:p>
    <w:p w:rsidR="00DD43C3" w:rsidRDefault="00DD43C3" w:rsidP="00CA7C31">
      <w:pPr>
        <w:pStyle w:val="NoSpacing"/>
        <w:rPr>
          <w:sz w:val="24"/>
          <w:szCs w:val="24"/>
        </w:rPr>
      </w:pPr>
    </w:p>
    <w:p w:rsidR="009B0709" w:rsidRPr="00DD43C3" w:rsidRDefault="00DD43C3" w:rsidP="00DD43C3">
      <w:pPr>
        <w:pStyle w:val="NoSpacing"/>
        <w:tabs>
          <w:tab w:val="left" w:pos="6390"/>
        </w:tabs>
        <w:jc w:val="center"/>
        <w:rPr>
          <w:b/>
          <w:sz w:val="24"/>
          <w:szCs w:val="24"/>
        </w:rPr>
      </w:pPr>
      <w:r w:rsidRPr="00DD43C3">
        <w:rPr>
          <w:b/>
          <w:sz w:val="24"/>
          <w:szCs w:val="24"/>
        </w:rPr>
        <w:t>Agency Title VI Complaint Log</w:t>
      </w:r>
    </w:p>
    <w:p w:rsidR="00DD43C3" w:rsidRDefault="00DD43C3" w:rsidP="00DD43C3">
      <w:pPr>
        <w:pStyle w:val="NoSpacing"/>
        <w:tabs>
          <w:tab w:val="left" w:pos="6390"/>
        </w:tabs>
        <w:jc w:val="center"/>
        <w:rPr>
          <w:sz w:val="24"/>
          <w:szCs w:val="24"/>
        </w:rPr>
      </w:pPr>
    </w:p>
    <w:tbl>
      <w:tblPr>
        <w:tblStyle w:val="TableGrid"/>
        <w:tblW w:w="10008" w:type="dxa"/>
        <w:tblLayout w:type="fixed"/>
        <w:tblLook w:val="04A0" w:firstRow="1" w:lastRow="0" w:firstColumn="1" w:lastColumn="0" w:noHBand="0" w:noVBand="1"/>
      </w:tblPr>
      <w:tblGrid>
        <w:gridCol w:w="1188"/>
        <w:gridCol w:w="1440"/>
        <w:gridCol w:w="1170"/>
        <w:gridCol w:w="1170"/>
        <w:gridCol w:w="1170"/>
        <w:gridCol w:w="900"/>
        <w:gridCol w:w="900"/>
        <w:gridCol w:w="990"/>
        <w:gridCol w:w="1080"/>
      </w:tblGrid>
      <w:tr w:rsidR="00FC4234" w:rsidTr="009A0325">
        <w:tc>
          <w:tcPr>
            <w:tcW w:w="1188" w:type="dxa"/>
            <w:vAlign w:val="bottom"/>
          </w:tcPr>
          <w:p w:rsidR="00FC4234" w:rsidRPr="00FC4234" w:rsidRDefault="00FC4234" w:rsidP="002C646F">
            <w:pPr>
              <w:pStyle w:val="NoSpacing"/>
              <w:tabs>
                <w:tab w:val="left" w:pos="6390"/>
              </w:tabs>
              <w:jc w:val="center"/>
              <w:rPr>
                <w:szCs w:val="24"/>
              </w:rPr>
            </w:pPr>
            <w:r w:rsidRPr="00FC4234">
              <w:rPr>
                <w:szCs w:val="24"/>
              </w:rPr>
              <w:t>Date complaint filed</w:t>
            </w:r>
          </w:p>
        </w:tc>
        <w:tc>
          <w:tcPr>
            <w:tcW w:w="1440" w:type="dxa"/>
            <w:vAlign w:val="bottom"/>
          </w:tcPr>
          <w:p w:rsidR="00FC4234" w:rsidRPr="00FC4234" w:rsidRDefault="00FC4234" w:rsidP="002C646F">
            <w:pPr>
              <w:pStyle w:val="NoSpacing"/>
              <w:tabs>
                <w:tab w:val="left" w:pos="6390"/>
              </w:tabs>
              <w:jc w:val="center"/>
              <w:rPr>
                <w:szCs w:val="24"/>
              </w:rPr>
            </w:pPr>
            <w:r w:rsidRPr="00FC4234">
              <w:rPr>
                <w:szCs w:val="24"/>
              </w:rPr>
              <w:t>Complainant</w:t>
            </w:r>
          </w:p>
        </w:tc>
        <w:tc>
          <w:tcPr>
            <w:tcW w:w="1170" w:type="dxa"/>
          </w:tcPr>
          <w:p w:rsidR="00FC4234" w:rsidRPr="00FC4234" w:rsidRDefault="00FC4234" w:rsidP="002C646F">
            <w:pPr>
              <w:pStyle w:val="NoSpacing"/>
              <w:tabs>
                <w:tab w:val="left" w:pos="6390"/>
              </w:tabs>
              <w:jc w:val="center"/>
              <w:rPr>
                <w:szCs w:val="24"/>
              </w:rPr>
            </w:pPr>
            <w:r>
              <w:rPr>
                <w:szCs w:val="24"/>
              </w:rPr>
              <w:t>Basis of complaint R-C-NO</w:t>
            </w:r>
          </w:p>
        </w:tc>
        <w:tc>
          <w:tcPr>
            <w:tcW w:w="1170" w:type="dxa"/>
            <w:vAlign w:val="bottom"/>
          </w:tcPr>
          <w:p w:rsidR="00FC4234" w:rsidRPr="00FC4234" w:rsidRDefault="00FC4234" w:rsidP="002C646F">
            <w:pPr>
              <w:pStyle w:val="NoSpacing"/>
              <w:tabs>
                <w:tab w:val="left" w:pos="6390"/>
              </w:tabs>
              <w:jc w:val="center"/>
              <w:rPr>
                <w:szCs w:val="24"/>
              </w:rPr>
            </w:pPr>
            <w:r w:rsidRPr="00FC4234">
              <w:rPr>
                <w:szCs w:val="24"/>
              </w:rPr>
              <w:t>Summary of allegation</w:t>
            </w:r>
          </w:p>
        </w:tc>
        <w:tc>
          <w:tcPr>
            <w:tcW w:w="1170" w:type="dxa"/>
            <w:vAlign w:val="bottom"/>
          </w:tcPr>
          <w:p w:rsidR="00FC4234" w:rsidRPr="00FC4234" w:rsidRDefault="00FC4234" w:rsidP="002C646F">
            <w:pPr>
              <w:pStyle w:val="NoSpacing"/>
              <w:tabs>
                <w:tab w:val="left" w:pos="6390"/>
              </w:tabs>
              <w:jc w:val="center"/>
              <w:rPr>
                <w:szCs w:val="24"/>
              </w:rPr>
            </w:pPr>
            <w:r w:rsidRPr="00FC4234">
              <w:rPr>
                <w:szCs w:val="24"/>
              </w:rPr>
              <w:t>Pending status of complaint</w:t>
            </w:r>
          </w:p>
        </w:tc>
        <w:tc>
          <w:tcPr>
            <w:tcW w:w="900" w:type="dxa"/>
            <w:vAlign w:val="bottom"/>
          </w:tcPr>
          <w:p w:rsidR="00FC4234" w:rsidRPr="00FC4234" w:rsidRDefault="00FC4234" w:rsidP="002C646F">
            <w:pPr>
              <w:pStyle w:val="NoSpacing"/>
              <w:tabs>
                <w:tab w:val="left" w:pos="6390"/>
              </w:tabs>
              <w:jc w:val="center"/>
              <w:rPr>
                <w:szCs w:val="24"/>
              </w:rPr>
            </w:pPr>
            <w:r w:rsidRPr="00FC4234">
              <w:rPr>
                <w:szCs w:val="24"/>
              </w:rPr>
              <w:t>Actions taken</w:t>
            </w:r>
          </w:p>
        </w:tc>
        <w:tc>
          <w:tcPr>
            <w:tcW w:w="900" w:type="dxa"/>
            <w:vAlign w:val="bottom"/>
          </w:tcPr>
          <w:p w:rsidR="00FC4234" w:rsidRPr="00FC4234" w:rsidRDefault="00FC4234" w:rsidP="002C646F">
            <w:pPr>
              <w:pStyle w:val="NoSpacing"/>
              <w:tabs>
                <w:tab w:val="left" w:pos="6390"/>
              </w:tabs>
              <w:jc w:val="center"/>
              <w:rPr>
                <w:szCs w:val="24"/>
              </w:rPr>
            </w:pPr>
            <w:r w:rsidRPr="00FC4234">
              <w:rPr>
                <w:szCs w:val="24"/>
              </w:rPr>
              <w:t>Closure Letter (CL)</w:t>
            </w:r>
          </w:p>
        </w:tc>
        <w:tc>
          <w:tcPr>
            <w:tcW w:w="990" w:type="dxa"/>
            <w:vAlign w:val="bottom"/>
          </w:tcPr>
          <w:p w:rsidR="00FC4234" w:rsidRPr="00FC4234" w:rsidRDefault="00FC4234" w:rsidP="002C646F">
            <w:pPr>
              <w:pStyle w:val="NoSpacing"/>
              <w:tabs>
                <w:tab w:val="left" w:pos="6390"/>
              </w:tabs>
              <w:jc w:val="center"/>
              <w:rPr>
                <w:szCs w:val="24"/>
              </w:rPr>
            </w:pPr>
            <w:r w:rsidRPr="00FC4234">
              <w:rPr>
                <w:szCs w:val="24"/>
              </w:rPr>
              <w:t>Letter of Finding (LOF)</w:t>
            </w:r>
          </w:p>
        </w:tc>
        <w:tc>
          <w:tcPr>
            <w:tcW w:w="1080" w:type="dxa"/>
            <w:vAlign w:val="bottom"/>
          </w:tcPr>
          <w:p w:rsidR="00FC4234" w:rsidRPr="00FC4234" w:rsidRDefault="00FC4234" w:rsidP="002C646F">
            <w:pPr>
              <w:pStyle w:val="NoSpacing"/>
              <w:tabs>
                <w:tab w:val="left" w:pos="6390"/>
              </w:tabs>
              <w:jc w:val="center"/>
              <w:rPr>
                <w:szCs w:val="24"/>
              </w:rPr>
            </w:pPr>
            <w:r w:rsidRPr="00FC4234">
              <w:rPr>
                <w:szCs w:val="24"/>
              </w:rPr>
              <w:t>Date of CL or LOF</w:t>
            </w:r>
          </w:p>
        </w:tc>
      </w:tr>
      <w:tr w:rsidR="00FC4234" w:rsidTr="009A0325">
        <w:tc>
          <w:tcPr>
            <w:tcW w:w="1188" w:type="dxa"/>
          </w:tcPr>
          <w:p w:rsidR="00FC4234" w:rsidRDefault="00FC4234" w:rsidP="00FE7F34">
            <w:pPr>
              <w:pStyle w:val="NoSpacing"/>
              <w:tabs>
                <w:tab w:val="left" w:pos="6390"/>
              </w:tabs>
              <w:rPr>
                <w:sz w:val="24"/>
                <w:szCs w:val="24"/>
              </w:rPr>
            </w:pPr>
          </w:p>
          <w:p w:rsidR="00FC4234" w:rsidRDefault="00FC4234" w:rsidP="00FE7F34">
            <w:pPr>
              <w:pStyle w:val="NoSpacing"/>
              <w:tabs>
                <w:tab w:val="left" w:pos="6390"/>
              </w:tabs>
              <w:rPr>
                <w:sz w:val="24"/>
                <w:szCs w:val="24"/>
              </w:rPr>
            </w:pPr>
          </w:p>
          <w:p w:rsidR="00FC4234" w:rsidRDefault="00FC4234" w:rsidP="00FE7F34">
            <w:pPr>
              <w:pStyle w:val="NoSpacing"/>
              <w:tabs>
                <w:tab w:val="left" w:pos="6390"/>
              </w:tabs>
              <w:rPr>
                <w:sz w:val="24"/>
                <w:szCs w:val="24"/>
              </w:rPr>
            </w:pPr>
          </w:p>
        </w:tc>
        <w:tc>
          <w:tcPr>
            <w:tcW w:w="1440" w:type="dxa"/>
          </w:tcPr>
          <w:p w:rsidR="00FC4234" w:rsidRDefault="00FC4234" w:rsidP="00FE7F34">
            <w:pPr>
              <w:pStyle w:val="NoSpacing"/>
              <w:tabs>
                <w:tab w:val="left" w:pos="6390"/>
              </w:tabs>
              <w:rPr>
                <w:sz w:val="24"/>
                <w:szCs w:val="24"/>
              </w:rPr>
            </w:pPr>
          </w:p>
        </w:tc>
        <w:tc>
          <w:tcPr>
            <w:tcW w:w="1170" w:type="dxa"/>
          </w:tcPr>
          <w:p w:rsidR="00FC4234" w:rsidRDefault="00FC4234" w:rsidP="00FE7F34">
            <w:pPr>
              <w:pStyle w:val="NoSpacing"/>
              <w:tabs>
                <w:tab w:val="left" w:pos="6390"/>
              </w:tabs>
              <w:rPr>
                <w:sz w:val="24"/>
                <w:szCs w:val="24"/>
              </w:rPr>
            </w:pPr>
          </w:p>
        </w:tc>
        <w:tc>
          <w:tcPr>
            <w:tcW w:w="1170" w:type="dxa"/>
          </w:tcPr>
          <w:p w:rsidR="00FC4234" w:rsidRDefault="00FC4234" w:rsidP="00FE7F34">
            <w:pPr>
              <w:pStyle w:val="NoSpacing"/>
              <w:tabs>
                <w:tab w:val="left" w:pos="6390"/>
              </w:tabs>
              <w:rPr>
                <w:sz w:val="24"/>
                <w:szCs w:val="24"/>
              </w:rPr>
            </w:pPr>
          </w:p>
        </w:tc>
        <w:tc>
          <w:tcPr>
            <w:tcW w:w="1170" w:type="dxa"/>
          </w:tcPr>
          <w:p w:rsidR="00FC4234" w:rsidRDefault="00FC4234" w:rsidP="00FE7F34">
            <w:pPr>
              <w:pStyle w:val="NoSpacing"/>
              <w:tabs>
                <w:tab w:val="left" w:pos="6390"/>
              </w:tabs>
              <w:rPr>
                <w:sz w:val="24"/>
                <w:szCs w:val="24"/>
              </w:rPr>
            </w:pPr>
          </w:p>
        </w:tc>
        <w:tc>
          <w:tcPr>
            <w:tcW w:w="900" w:type="dxa"/>
          </w:tcPr>
          <w:p w:rsidR="00FC4234" w:rsidRDefault="00FC4234" w:rsidP="00FE7F34">
            <w:pPr>
              <w:pStyle w:val="NoSpacing"/>
              <w:tabs>
                <w:tab w:val="left" w:pos="6390"/>
              </w:tabs>
              <w:rPr>
                <w:sz w:val="24"/>
                <w:szCs w:val="24"/>
              </w:rPr>
            </w:pPr>
          </w:p>
        </w:tc>
        <w:tc>
          <w:tcPr>
            <w:tcW w:w="900" w:type="dxa"/>
          </w:tcPr>
          <w:p w:rsidR="00FC4234" w:rsidRDefault="00FC4234" w:rsidP="00FE7F34">
            <w:pPr>
              <w:pStyle w:val="NoSpacing"/>
              <w:tabs>
                <w:tab w:val="left" w:pos="6390"/>
              </w:tabs>
              <w:rPr>
                <w:sz w:val="24"/>
                <w:szCs w:val="24"/>
              </w:rPr>
            </w:pPr>
          </w:p>
        </w:tc>
        <w:tc>
          <w:tcPr>
            <w:tcW w:w="990" w:type="dxa"/>
          </w:tcPr>
          <w:p w:rsidR="00FC4234" w:rsidRDefault="00FC4234" w:rsidP="00FE7F34">
            <w:pPr>
              <w:pStyle w:val="NoSpacing"/>
              <w:tabs>
                <w:tab w:val="left" w:pos="6390"/>
              </w:tabs>
              <w:rPr>
                <w:sz w:val="24"/>
                <w:szCs w:val="24"/>
              </w:rPr>
            </w:pPr>
          </w:p>
        </w:tc>
        <w:tc>
          <w:tcPr>
            <w:tcW w:w="1080" w:type="dxa"/>
          </w:tcPr>
          <w:p w:rsidR="00FC4234" w:rsidRDefault="00FC4234" w:rsidP="00FE7F34">
            <w:pPr>
              <w:pStyle w:val="NoSpacing"/>
              <w:tabs>
                <w:tab w:val="left" w:pos="6390"/>
              </w:tabs>
              <w:rPr>
                <w:sz w:val="24"/>
                <w:szCs w:val="24"/>
              </w:rPr>
            </w:pPr>
          </w:p>
        </w:tc>
      </w:tr>
      <w:tr w:rsidR="00FC4234" w:rsidTr="009A0325">
        <w:tc>
          <w:tcPr>
            <w:tcW w:w="1188" w:type="dxa"/>
          </w:tcPr>
          <w:p w:rsidR="00FC4234" w:rsidRDefault="00FC4234" w:rsidP="00FE7F34">
            <w:pPr>
              <w:pStyle w:val="NoSpacing"/>
              <w:tabs>
                <w:tab w:val="left" w:pos="6390"/>
              </w:tabs>
              <w:rPr>
                <w:sz w:val="24"/>
                <w:szCs w:val="24"/>
              </w:rPr>
            </w:pPr>
          </w:p>
          <w:p w:rsidR="00FC4234" w:rsidRDefault="00FC4234" w:rsidP="00FE7F34">
            <w:pPr>
              <w:pStyle w:val="NoSpacing"/>
              <w:tabs>
                <w:tab w:val="left" w:pos="6390"/>
              </w:tabs>
              <w:rPr>
                <w:sz w:val="24"/>
                <w:szCs w:val="24"/>
              </w:rPr>
            </w:pPr>
          </w:p>
          <w:p w:rsidR="00FC4234" w:rsidRDefault="00FC4234" w:rsidP="00FE7F34">
            <w:pPr>
              <w:pStyle w:val="NoSpacing"/>
              <w:tabs>
                <w:tab w:val="left" w:pos="6390"/>
              </w:tabs>
              <w:rPr>
                <w:sz w:val="24"/>
                <w:szCs w:val="24"/>
              </w:rPr>
            </w:pPr>
          </w:p>
        </w:tc>
        <w:tc>
          <w:tcPr>
            <w:tcW w:w="1440" w:type="dxa"/>
          </w:tcPr>
          <w:p w:rsidR="00FC4234" w:rsidRDefault="00FC4234" w:rsidP="00FE7F34">
            <w:pPr>
              <w:pStyle w:val="NoSpacing"/>
              <w:tabs>
                <w:tab w:val="left" w:pos="6390"/>
              </w:tabs>
              <w:rPr>
                <w:sz w:val="24"/>
                <w:szCs w:val="24"/>
              </w:rPr>
            </w:pPr>
          </w:p>
        </w:tc>
        <w:tc>
          <w:tcPr>
            <w:tcW w:w="1170" w:type="dxa"/>
          </w:tcPr>
          <w:p w:rsidR="00FC4234" w:rsidRDefault="00FC4234" w:rsidP="00FE7F34">
            <w:pPr>
              <w:pStyle w:val="NoSpacing"/>
              <w:tabs>
                <w:tab w:val="left" w:pos="6390"/>
              </w:tabs>
              <w:rPr>
                <w:sz w:val="24"/>
                <w:szCs w:val="24"/>
              </w:rPr>
            </w:pPr>
          </w:p>
        </w:tc>
        <w:tc>
          <w:tcPr>
            <w:tcW w:w="1170" w:type="dxa"/>
          </w:tcPr>
          <w:p w:rsidR="00FC4234" w:rsidRDefault="00FC4234" w:rsidP="00FE7F34">
            <w:pPr>
              <w:pStyle w:val="NoSpacing"/>
              <w:tabs>
                <w:tab w:val="left" w:pos="6390"/>
              </w:tabs>
              <w:rPr>
                <w:sz w:val="24"/>
                <w:szCs w:val="24"/>
              </w:rPr>
            </w:pPr>
          </w:p>
        </w:tc>
        <w:tc>
          <w:tcPr>
            <w:tcW w:w="1170" w:type="dxa"/>
          </w:tcPr>
          <w:p w:rsidR="00FC4234" w:rsidRDefault="00FC4234" w:rsidP="00FE7F34">
            <w:pPr>
              <w:pStyle w:val="NoSpacing"/>
              <w:tabs>
                <w:tab w:val="left" w:pos="6390"/>
              </w:tabs>
              <w:rPr>
                <w:sz w:val="24"/>
                <w:szCs w:val="24"/>
              </w:rPr>
            </w:pPr>
          </w:p>
        </w:tc>
        <w:tc>
          <w:tcPr>
            <w:tcW w:w="900" w:type="dxa"/>
          </w:tcPr>
          <w:p w:rsidR="00FC4234" w:rsidRDefault="00FC4234" w:rsidP="00FE7F34">
            <w:pPr>
              <w:pStyle w:val="NoSpacing"/>
              <w:tabs>
                <w:tab w:val="left" w:pos="6390"/>
              </w:tabs>
              <w:rPr>
                <w:sz w:val="24"/>
                <w:szCs w:val="24"/>
              </w:rPr>
            </w:pPr>
          </w:p>
        </w:tc>
        <w:tc>
          <w:tcPr>
            <w:tcW w:w="900" w:type="dxa"/>
          </w:tcPr>
          <w:p w:rsidR="00FC4234" w:rsidRDefault="00FC4234" w:rsidP="00FE7F34">
            <w:pPr>
              <w:pStyle w:val="NoSpacing"/>
              <w:tabs>
                <w:tab w:val="left" w:pos="6390"/>
              </w:tabs>
              <w:rPr>
                <w:sz w:val="24"/>
                <w:szCs w:val="24"/>
              </w:rPr>
            </w:pPr>
          </w:p>
        </w:tc>
        <w:tc>
          <w:tcPr>
            <w:tcW w:w="990" w:type="dxa"/>
          </w:tcPr>
          <w:p w:rsidR="00FC4234" w:rsidRDefault="00FC4234" w:rsidP="00FE7F34">
            <w:pPr>
              <w:pStyle w:val="NoSpacing"/>
              <w:tabs>
                <w:tab w:val="left" w:pos="6390"/>
              </w:tabs>
              <w:rPr>
                <w:sz w:val="24"/>
                <w:szCs w:val="24"/>
              </w:rPr>
            </w:pPr>
          </w:p>
        </w:tc>
        <w:tc>
          <w:tcPr>
            <w:tcW w:w="1080" w:type="dxa"/>
          </w:tcPr>
          <w:p w:rsidR="00FC4234" w:rsidRDefault="00FC4234" w:rsidP="00FE7F34">
            <w:pPr>
              <w:pStyle w:val="NoSpacing"/>
              <w:tabs>
                <w:tab w:val="left" w:pos="6390"/>
              </w:tabs>
              <w:rPr>
                <w:sz w:val="24"/>
                <w:szCs w:val="24"/>
              </w:rPr>
            </w:pPr>
          </w:p>
        </w:tc>
      </w:tr>
      <w:tr w:rsidR="00FC4234" w:rsidTr="009A0325">
        <w:tc>
          <w:tcPr>
            <w:tcW w:w="1188" w:type="dxa"/>
          </w:tcPr>
          <w:p w:rsidR="00FC4234" w:rsidRDefault="00FC4234" w:rsidP="00FE7F34">
            <w:pPr>
              <w:pStyle w:val="NoSpacing"/>
              <w:tabs>
                <w:tab w:val="left" w:pos="6390"/>
              </w:tabs>
              <w:rPr>
                <w:sz w:val="24"/>
                <w:szCs w:val="24"/>
              </w:rPr>
            </w:pPr>
          </w:p>
          <w:p w:rsidR="00FC4234" w:rsidRDefault="00FC4234" w:rsidP="00FE7F34">
            <w:pPr>
              <w:pStyle w:val="NoSpacing"/>
              <w:tabs>
                <w:tab w:val="left" w:pos="6390"/>
              </w:tabs>
              <w:rPr>
                <w:sz w:val="24"/>
                <w:szCs w:val="24"/>
              </w:rPr>
            </w:pPr>
          </w:p>
          <w:p w:rsidR="00FC4234" w:rsidRDefault="00FC4234" w:rsidP="00FE7F34">
            <w:pPr>
              <w:pStyle w:val="NoSpacing"/>
              <w:tabs>
                <w:tab w:val="left" w:pos="6390"/>
              </w:tabs>
              <w:rPr>
                <w:sz w:val="24"/>
                <w:szCs w:val="24"/>
              </w:rPr>
            </w:pPr>
          </w:p>
        </w:tc>
        <w:tc>
          <w:tcPr>
            <w:tcW w:w="1440" w:type="dxa"/>
          </w:tcPr>
          <w:p w:rsidR="00FC4234" w:rsidRDefault="00FC4234" w:rsidP="00FE7F34">
            <w:pPr>
              <w:pStyle w:val="NoSpacing"/>
              <w:tabs>
                <w:tab w:val="left" w:pos="6390"/>
              </w:tabs>
              <w:rPr>
                <w:sz w:val="24"/>
                <w:szCs w:val="24"/>
              </w:rPr>
            </w:pPr>
          </w:p>
        </w:tc>
        <w:tc>
          <w:tcPr>
            <w:tcW w:w="1170" w:type="dxa"/>
          </w:tcPr>
          <w:p w:rsidR="00FC4234" w:rsidRDefault="00FC4234" w:rsidP="00FE7F34">
            <w:pPr>
              <w:pStyle w:val="NoSpacing"/>
              <w:tabs>
                <w:tab w:val="left" w:pos="6390"/>
              </w:tabs>
              <w:rPr>
                <w:sz w:val="24"/>
                <w:szCs w:val="24"/>
              </w:rPr>
            </w:pPr>
          </w:p>
        </w:tc>
        <w:tc>
          <w:tcPr>
            <w:tcW w:w="1170" w:type="dxa"/>
          </w:tcPr>
          <w:p w:rsidR="00FC4234" w:rsidRDefault="00FC4234" w:rsidP="00FE7F34">
            <w:pPr>
              <w:pStyle w:val="NoSpacing"/>
              <w:tabs>
                <w:tab w:val="left" w:pos="6390"/>
              </w:tabs>
              <w:rPr>
                <w:sz w:val="24"/>
                <w:szCs w:val="24"/>
              </w:rPr>
            </w:pPr>
          </w:p>
        </w:tc>
        <w:tc>
          <w:tcPr>
            <w:tcW w:w="1170" w:type="dxa"/>
          </w:tcPr>
          <w:p w:rsidR="00FC4234" w:rsidRDefault="00FC4234" w:rsidP="00FE7F34">
            <w:pPr>
              <w:pStyle w:val="NoSpacing"/>
              <w:tabs>
                <w:tab w:val="left" w:pos="6390"/>
              </w:tabs>
              <w:rPr>
                <w:sz w:val="24"/>
                <w:szCs w:val="24"/>
              </w:rPr>
            </w:pPr>
          </w:p>
        </w:tc>
        <w:tc>
          <w:tcPr>
            <w:tcW w:w="900" w:type="dxa"/>
          </w:tcPr>
          <w:p w:rsidR="00FC4234" w:rsidRDefault="00FC4234" w:rsidP="00FE7F34">
            <w:pPr>
              <w:pStyle w:val="NoSpacing"/>
              <w:tabs>
                <w:tab w:val="left" w:pos="6390"/>
              </w:tabs>
              <w:rPr>
                <w:sz w:val="24"/>
                <w:szCs w:val="24"/>
              </w:rPr>
            </w:pPr>
          </w:p>
        </w:tc>
        <w:tc>
          <w:tcPr>
            <w:tcW w:w="900" w:type="dxa"/>
          </w:tcPr>
          <w:p w:rsidR="00FC4234" w:rsidRDefault="00FC4234" w:rsidP="00FE7F34">
            <w:pPr>
              <w:pStyle w:val="NoSpacing"/>
              <w:tabs>
                <w:tab w:val="left" w:pos="6390"/>
              </w:tabs>
              <w:rPr>
                <w:sz w:val="24"/>
                <w:szCs w:val="24"/>
              </w:rPr>
            </w:pPr>
          </w:p>
        </w:tc>
        <w:tc>
          <w:tcPr>
            <w:tcW w:w="990" w:type="dxa"/>
          </w:tcPr>
          <w:p w:rsidR="00FC4234" w:rsidRDefault="00FC4234" w:rsidP="00FE7F34">
            <w:pPr>
              <w:pStyle w:val="NoSpacing"/>
              <w:tabs>
                <w:tab w:val="left" w:pos="6390"/>
              </w:tabs>
              <w:rPr>
                <w:sz w:val="24"/>
                <w:szCs w:val="24"/>
              </w:rPr>
            </w:pPr>
          </w:p>
        </w:tc>
        <w:tc>
          <w:tcPr>
            <w:tcW w:w="1080" w:type="dxa"/>
          </w:tcPr>
          <w:p w:rsidR="00FC4234" w:rsidRDefault="00FC4234" w:rsidP="00FE7F34">
            <w:pPr>
              <w:pStyle w:val="NoSpacing"/>
              <w:tabs>
                <w:tab w:val="left" w:pos="6390"/>
              </w:tabs>
              <w:rPr>
                <w:sz w:val="24"/>
                <w:szCs w:val="24"/>
              </w:rPr>
            </w:pPr>
          </w:p>
        </w:tc>
      </w:tr>
      <w:tr w:rsidR="00FC4234" w:rsidTr="009A0325">
        <w:tc>
          <w:tcPr>
            <w:tcW w:w="1188" w:type="dxa"/>
          </w:tcPr>
          <w:p w:rsidR="00FC4234" w:rsidRDefault="00FC4234" w:rsidP="00FE7F34">
            <w:pPr>
              <w:pStyle w:val="NoSpacing"/>
              <w:tabs>
                <w:tab w:val="left" w:pos="6390"/>
              </w:tabs>
              <w:rPr>
                <w:sz w:val="24"/>
                <w:szCs w:val="24"/>
              </w:rPr>
            </w:pPr>
          </w:p>
          <w:p w:rsidR="00FC4234" w:rsidRDefault="00FC4234" w:rsidP="00FE7F34">
            <w:pPr>
              <w:pStyle w:val="NoSpacing"/>
              <w:tabs>
                <w:tab w:val="left" w:pos="6390"/>
              </w:tabs>
              <w:rPr>
                <w:sz w:val="24"/>
                <w:szCs w:val="24"/>
              </w:rPr>
            </w:pPr>
          </w:p>
          <w:p w:rsidR="00FC4234" w:rsidRDefault="00FC4234" w:rsidP="00FE7F34">
            <w:pPr>
              <w:pStyle w:val="NoSpacing"/>
              <w:tabs>
                <w:tab w:val="left" w:pos="6390"/>
              </w:tabs>
              <w:rPr>
                <w:sz w:val="24"/>
                <w:szCs w:val="24"/>
              </w:rPr>
            </w:pPr>
          </w:p>
        </w:tc>
        <w:tc>
          <w:tcPr>
            <w:tcW w:w="1440" w:type="dxa"/>
          </w:tcPr>
          <w:p w:rsidR="00FC4234" w:rsidRDefault="00FC4234" w:rsidP="00FE7F34">
            <w:pPr>
              <w:pStyle w:val="NoSpacing"/>
              <w:tabs>
                <w:tab w:val="left" w:pos="6390"/>
              </w:tabs>
              <w:rPr>
                <w:sz w:val="24"/>
                <w:szCs w:val="24"/>
              </w:rPr>
            </w:pPr>
          </w:p>
        </w:tc>
        <w:tc>
          <w:tcPr>
            <w:tcW w:w="1170" w:type="dxa"/>
          </w:tcPr>
          <w:p w:rsidR="00FC4234" w:rsidRDefault="00FC4234" w:rsidP="00FE7F34">
            <w:pPr>
              <w:pStyle w:val="NoSpacing"/>
              <w:tabs>
                <w:tab w:val="left" w:pos="6390"/>
              </w:tabs>
              <w:rPr>
                <w:sz w:val="24"/>
                <w:szCs w:val="24"/>
              </w:rPr>
            </w:pPr>
          </w:p>
        </w:tc>
        <w:tc>
          <w:tcPr>
            <w:tcW w:w="1170" w:type="dxa"/>
          </w:tcPr>
          <w:p w:rsidR="00FC4234" w:rsidRDefault="00FC4234" w:rsidP="00FE7F34">
            <w:pPr>
              <w:pStyle w:val="NoSpacing"/>
              <w:tabs>
                <w:tab w:val="left" w:pos="6390"/>
              </w:tabs>
              <w:rPr>
                <w:sz w:val="24"/>
                <w:szCs w:val="24"/>
              </w:rPr>
            </w:pPr>
          </w:p>
        </w:tc>
        <w:tc>
          <w:tcPr>
            <w:tcW w:w="1170" w:type="dxa"/>
          </w:tcPr>
          <w:p w:rsidR="00FC4234" w:rsidRDefault="00FC4234" w:rsidP="00FE7F34">
            <w:pPr>
              <w:pStyle w:val="NoSpacing"/>
              <w:tabs>
                <w:tab w:val="left" w:pos="6390"/>
              </w:tabs>
              <w:rPr>
                <w:sz w:val="24"/>
                <w:szCs w:val="24"/>
              </w:rPr>
            </w:pPr>
          </w:p>
        </w:tc>
        <w:tc>
          <w:tcPr>
            <w:tcW w:w="900" w:type="dxa"/>
          </w:tcPr>
          <w:p w:rsidR="00FC4234" w:rsidRDefault="00FC4234" w:rsidP="00FE7F34">
            <w:pPr>
              <w:pStyle w:val="NoSpacing"/>
              <w:tabs>
                <w:tab w:val="left" w:pos="6390"/>
              </w:tabs>
              <w:rPr>
                <w:sz w:val="24"/>
                <w:szCs w:val="24"/>
              </w:rPr>
            </w:pPr>
          </w:p>
        </w:tc>
        <w:tc>
          <w:tcPr>
            <w:tcW w:w="900" w:type="dxa"/>
          </w:tcPr>
          <w:p w:rsidR="00FC4234" w:rsidRDefault="00FC4234" w:rsidP="00FE7F34">
            <w:pPr>
              <w:pStyle w:val="NoSpacing"/>
              <w:tabs>
                <w:tab w:val="left" w:pos="6390"/>
              </w:tabs>
              <w:rPr>
                <w:sz w:val="24"/>
                <w:szCs w:val="24"/>
              </w:rPr>
            </w:pPr>
          </w:p>
        </w:tc>
        <w:tc>
          <w:tcPr>
            <w:tcW w:w="990" w:type="dxa"/>
          </w:tcPr>
          <w:p w:rsidR="00FC4234" w:rsidRDefault="00FC4234" w:rsidP="00FE7F34">
            <w:pPr>
              <w:pStyle w:val="NoSpacing"/>
              <w:tabs>
                <w:tab w:val="left" w:pos="6390"/>
              </w:tabs>
              <w:rPr>
                <w:sz w:val="24"/>
                <w:szCs w:val="24"/>
              </w:rPr>
            </w:pPr>
          </w:p>
        </w:tc>
        <w:tc>
          <w:tcPr>
            <w:tcW w:w="1080" w:type="dxa"/>
          </w:tcPr>
          <w:p w:rsidR="00FC4234" w:rsidRDefault="00FC4234" w:rsidP="00FE7F34">
            <w:pPr>
              <w:pStyle w:val="NoSpacing"/>
              <w:tabs>
                <w:tab w:val="left" w:pos="6390"/>
              </w:tabs>
              <w:rPr>
                <w:sz w:val="24"/>
                <w:szCs w:val="24"/>
              </w:rPr>
            </w:pPr>
          </w:p>
        </w:tc>
      </w:tr>
      <w:tr w:rsidR="00FC4234" w:rsidTr="009A0325">
        <w:tc>
          <w:tcPr>
            <w:tcW w:w="1188" w:type="dxa"/>
          </w:tcPr>
          <w:p w:rsidR="00FC4234" w:rsidRDefault="00FC4234" w:rsidP="00FE7F34">
            <w:pPr>
              <w:pStyle w:val="NoSpacing"/>
              <w:tabs>
                <w:tab w:val="left" w:pos="6390"/>
              </w:tabs>
              <w:rPr>
                <w:sz w:val="24"/>
                <w:szCs w:val="24"/>
              </w:rPr>
            </w:pPr>
          </w:p>
          <w:p w:rsidR="00FC4234" w:rsidRDefault="00FC4234" w:rsidP="00FE7F34">
            <w:pPr>
              <w:pStyle w:val="NoSpacing"/>
              <w:tabs>
                <w:tab w:val="left" w:pos="6390"/>
              </w:tabs>
              <w:rPr>
                <w:sz w:val="24"/>
                <w:szCs w:val="24"/>
              </w:rPr>
            </w:pPr>
          </w:p>
          <w:p w:rsidR="00FC4234" w:rsidRDefault="00FC4234" w:rsidP="00FE7F34">
            <w:pPr>
              <w:pStyle w:val="NoSpacing"/>
              <w:tabs>
                <w:tab w:val="left" w:pos="6390"/>
              </w:tabs>
              <w:rPr>
                <w:sz w:val="24"/>
                <w:szCs w:val="24"/>
              </w:rPr>
            </w:pPr>
          </w:p>
        </w:tc>
        <w:tc>
          <w:tcPr>
            <w:tcW w:w="1440" w:type="dxa"/>
          </w:tcPr>
          <w:p w:rsidR="00FC4234" w:rsidRDefault="00FC4234" w:rsidP="00FE7F34">
            <w:pPr>
              <w:pStyle w:val="NoSpacing"/>
              <w:tabs>
                <w:tab w:val="left" w:pos="6390"/>
              </w:tabs>
              <w:rPr>
                <w:sz w:val="24"/>
                <w:szCs w:val="24"/>
              </w:rPr>
            </w:pPr>
          </w:p>
        </w:tc>
        <w:tc>
          <w:tcPr>
            <w:tcW w:w="1170" w:type="dxa"/>
          </w:tcPr>
          <w:p w:rsidR="00FC4234" w:rsidRDefault="00FC4234" w:rsidP="00FE7F34">
            <w:pPr>
              <w:pStyle w:val="NoSpacing"/>
              <w:tabs>
                <w:tab w:val="left" w:pos="6390"/>
              </w:tabs>
              <w:rPr>
                <w:sz w:val="24"/>
                <w:szCs w:val="24"/>
              </w:rPr>
            </w:pPr>
          </w:p>
        </w:tc>
        <w:tc>
          <w:tcPr>
            <w:tcW w:w="1170" w:type="dxa"/>
          </w:tcPr>
          <w:p w:rsidR="00FC4234" w:rsidRDefault="00FC4234" w:rsidP="00FE7F34">
            <w:pPr>
              <w:pStyle w:val="NoSpacing"/>
              <w:tabs>
                <w:tab w:val="left" w:pos="6390"/>
              </w:tabs>
              <w:rPr>
                <w:sz w:val="24"/>
                <w:szCs w:val="24"/>
              </w:rPr>
            </w:pPr>
          </w:p>
        </w:tc>
        <w:tc>
          <w:tcPr>
            <w:tcW w:w="1170" w:type="dxa"/>
          </w:tcPr>
          <w:p w:rsidR="00FC4234" w:rsidRDefault="00FC4234" w:rsidP="00FE7F34">
            <w:pPr>
              <w:pStyle w:val="NoSpacing"/>
              <w:tabs>
                <w:tab w:val="left" w:pos="6390"/>
              </w:tabs>
              <w:rPr>
                <w:sz w:val="24"/>
                <w:szCs w:val="24"/>
              </w:rPr>
            </w:pPr>
          </w:p>
        </w:tc>
        <w:tc>
          <w:tcPr>
            <w:tcW w:w="900" w:type="dxa"/>
          </w:tcPr>
          <w:p w:rsidR="00FC4234" w:rsidRDefault="00FC4234" w:rsidP="00FE7F34">
            <w:pPr>
              <w:pStyle w:val="NoSpacing"/>
              <w:tabs>
                <w:tab w:val="left" w:pos="6390"/>
              </w:tabs>
              <w:rPr>
                <w:sz w:val="24"/>
                <w:szCs w:val="24"/>
              </w:rPr>
            </w:pPr>
          </w:p>
        </w:tc>
        <w:tc>
          <w:tcPr>
            <w:tcW w:w="900" w:type="dxa"/>
          </w:tcPr>
          <w:p w:rsidR="00FC4234" w:rsidRDefault="00FC4234" w:rsidP="00FE7F34">
            <w:pPr>
              <w:pStyle w:val="NoSpacing"/>
              <w:tabs>
                <w:tab w:val="left" w:pos="6390"/>
              </w:tabs>
              <w:rPr>
                <w:sz w:val="24"/>
                <w:szCs w:val="24"/>
              </w:rPr>
            </w:pPr>
          </w:p>
        </w:tc>
        <w:tc>
          <w:tcPr>
            <w:tcW w:w="990" w:type="dxa"/>
          </w:tcPr>
          <w:p w:rsidR="00FC4234" w:rsidRDefault="00FC4234" w:rsidP="00FE7F34">
            <w:pPr>
              <w:pStyle w:val="NoSpacing"/>
              <w:tabs>
                <w:tab w:val="left" w:pos="6390"/>
              </w:tabs>
              <w:rPr>
                <w:sz w:val="24"/>
                <w:szCs w:val="24"/>
              </w:rPr>
            </w:pPr>
          </w:p>
        </w:tc>
        <w:tc>
          <w:tcPr>
            <w:tcW w:w="1080" w:type="dxa"/>
          </w:tcPr>
          <w:p w:rsidR="00FC4234" w:rsidRDefault="00FC4234" w:rsidP="00FE7F34">
            <w:pPr>
              <w:pStyle w:val="NoSpacing"/>
              <w:tabs>
                <w:tab w:val="left" w:pos="6390"/>
              </w:tabs>
              <w:rPr>
                <w:sz w:val="24"/>
                <w:szCs w:val="24"/>
              </w:rPr>
            </w:pPr>
          </w:p>
        </w:tc>
      </w:tr>
    </w:tbl>
    <w:p w:rsidR="002C646F" w:rsidRDefault="002C646F" w:rsidP="00FE7F34">
      <w:pPr>
        <w:pStyle w:val="NoSpacing"/>
        <w:tabs>
          <w:tab w:val="left" w:pos="6390"/>
        </w:tabs>
        <w:rPr>
          <w:sz w:val="24"/>
          <w:szCs w:val="24"/>
        </w:rPr>
      </w:pPr>
    </w:p>
    <w:p w:rsidR="009B0709" w:rsidRDefault="009B0709" w:rsidP="00FE7F34">
      <w:pPr>
        <w:pStyle w:val="NoSpacing"/>
        <w:tabs>
          <w:tab w:val="left" w:pos="6390"/>
        </w:tabs>
        <w:rPr>
          <w:sz w:val="24"/>
          <w:szCs w:val="24"/>
        </w:rPr>
      </w:pPr>
    </w:p>
    <w:p w:rsidR="000C309A" w:rsidRPr="009A0325" w:rsidRDefault="009A0325" w:rsidP="009A0325">
      <w:pPr>
        <w:pStyle w:val="NoSpacing"/>
        <w:rPr>
          <w:b/>
          <w:sz w:val="24"/>
          <w:szCs w:val="24"/>
        </w:rPr>
      </w:pPr>
      <w:r w:rsidRPr="009A0325">
        <w:rPr>
          <w:b/>
          <w:sz w:val="24"/>
          <w:szCs w:val="24"/>
        </w:rPr>
        <w:t xml:space="preserve">Documenting Evidence of Agency Staff Title VI Training </w:t>
      </w:r>
    </w:p>
    <w:p w:rsidR="000C309A" w:rsidRDefault="000C309A" w:rsidP="000C309A">
      <w:pPr>
        <w:pStyle w:val="NoSpacing"/>
        <w:jc w:val="center"/>
        <w:rPr>
          <w:sz w:val="24"/>
          <w:szCs w:val="24"/>
        </w:rPr>
      </w:pPr>
    </w:p>
    <w:p w:rsidR="000C309A" w:rsidRDefault="004E3EB9" w:rsidP="009A0325">
      <w:pPr>
        <w:pStyle w:val="NoSpacing"/>
        <w:rPr>
          <w:sz w:val="24"/>
          <w:szCs w:val="24"/>
        </w:rPr>
      </w:pPr>
      <w:r>
        <w:rPr>
          <w:sz w:val="24"/>
          <w:szCs w:val="24"/>
        </w:rPr>
        <w:t>Casco Area Workshop, Inc</w:t>
      </w:r>
      <w:r w:rsidR="009A0325">
        <w:rPr>
          <w:sz w:val="24"/>
          <w:szCs w:val="24"/>
        </w:rPr>
        <w:t>’s staff are given Title VI training, and agency can answer affirmatively to all the following questions:</w:t>
      </w:r>
    </w:p>
    <w:p w:rsidR="009A0325" w:rsidRDefault="009A0325" w:rsidP="009A0325">
      <w:pPr>
        <w:pStyle w:val="NoSpacing"/>
        <w:rPr>
          <w:sz w:val="24"/>
          <w:szCs w:val="24"/>
        </w:rPr>
      </w:pPr>
    </w:p>
    <w:p w:rsidR="009A0325" w:rsidRDefault="009A0325" w:rsidP="009A0325">
      <w:pPr>
        <w:pStyle w:val="NoSpacing"/>
        <w:numPr>
          <w:ilvl w:val="0"/>
          <w:numId w:val="24"/>
        </w:numPr>
        <w:rPr>
          <w:sz w:val="24"/>
          <w:szCs w:val="24"/>
        </w:rPr>
      </w:pPr>
      <w:r>
        <w:rPr>
          <w:sz w:val="24"/>
          <w:szCs w:val="24"/>
        </w:rPr>
        <w:t>Are new employees made aware of Title VI responsibilities pertaining to their specific duties?</w:t>
      </w:r>
    </w:p>
    <w:p w:rsidR="009A0325" w:rsidRDefault="009A0325" w:rsidP="009A0325">
      <w:pPr>
        <w:pStyle w:val="NoSpacing"/>
        <w:numPr>
          <w:ilvl w:val="0"/>
          <w:numId w:val="24"/>
        </w:numPr>
        <w:rPr>
          <w:sz w:val="24"/>
          <w:szCs w:val="24"/>
        </w:rPr>
      </w:pPr>
      <w:r>
        <w:rPr>
          <w:sz w:val="24"/>
          <w:szCs w:val="24"/>
        </w:rPr>
        <w:t>Do new employees receive this information via employee orientation?</w:t>
      </w:r>
    </w:p>
    <w:p w:rsidR="009A0325" w:rsidRDefault="009A0325" w:rsidP="009A0325">
      <w:pPr>
        <w:pStyle w:val="NoSpacing"/>
        <w:numPr>
          <w:ilvl w:val="0"/>
          <w:numId w:val="24"/>
        </w:numPr>
        <w:rPr>
          <w:sz w:val="24"/>
          <w:szCs w:val="24"/>
        </w:rPr>
      </w:pPr>
      <w:r>
        <w:rPr>
          <w:sz w:val="24"/>
          <w:szCs w:val="24"/>
        </w:rPr>
        <w:t>Is Title VI information provided to all employees and program applicants?</w:t>
      </w:r>
    </w:p>
    <w:p w:rsidR="009A0325" w:rsidRDefault="009A0325" w:rsidP="009A0325">
      <w:pPr>
        <w:pStyle w:val="NoSpacing"/>
        <w:numPr>
          <w:ilvl w:val="0"/>
          <w:numId w:val="24"/>
        </w:numPr>
        <w:rPr>
          <w:sz w:val="24"/>
          <w:szCs w:val="24"/>
        </w:rPr>
      </w:pPr>
      <w:r>
        <w:rPr>
          <w:sz w:val="24"/>
          <w:szCs w:val="24"/>
        </w:rPr>
        <w:t>Is Title VI information prominently displayed in the agency and on any program materials distributed, as necessary?</w:t>
      </w:r>
    </w:p>
    <w:p w:rsidR="000C309A" w:rsidRDefault="000C309A" w:rsidP="000C309A">
      <w:pPr>
        <w:pStyle w:val="NoSpacing"/>
        <w:jc w:val="center"/>
        <w:rPr>
          <w:sz w:val="24"/>
          <w:szCs w:val="24"/>
        </w:rPr>
      </w:pPr>
    </w:p>
    <w:p w:rsidR="00041F1C" w:rsidRDefault="000B703D">
      <w:pPr>
        <w:rPr>
          <w:b/>
          <w:sz w:val="24"/>
          <w:szCs w:val="24"/>
        </w:rPr>
      </w:pPr>
      <w:r>
        <w:rPr>
          <w:b/>
          <w:noProof/>
          <w:sz w:val="24"/>
          <w:szCs w:val="24"/>
        </w:rPr>
        <mc:AlternateContent>
          <mc:Choice Requires="wps">
            <w:drawing>
              <wp:anchor distT="0" distB="0" distL="114300" distR="114300" simplePos="0" relativeHeight="251684864" behindDoc="0" locked="0" layoutInCell="1" allowOverlap="1" wp14:anchorId="69933210" wp14:editId="69933211">
                <wp:simplePos x="0" y="0"/>
                <wp:positionH relativeFrom="column">
                  <wp:posOffset>-109855</wp:posOffset>
                </wp:positionH>
                <wp:positionV relativeFrom="paragraph">
                  <wp:posOffset>491490</wp:posOffset>
                </wp:positionV>
                <wp:extent cx="857885" cy="298450"/>
                <wp:effectExtent l="4445" t="1905" r="4445" b="4445"/>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214" w:rsidRDefault="005D3214" w:rsidP="00E37182">
                            <w:r>
                              <w:t>10/30/13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33210" id="Text Box 33" o:spid="_x0000_s1032" type="#_x0000_t202" style="position:absolute;margin-left:-8.65pt;margin-top:38.7pt;width:67.55pt;height: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fUhwIAABcFAAAOAAAAZHJzL2Uyb0RvYy54bWysVNuO2yAQfa/Uf0C8Z31ZO7GtOKu9NFWl&#10;7UXa7QcQwDGqDRRI7G3Vf++AkzTdtlJV1Q8YmOEwM+cMy6ux79CeGyuUrHFyEWPEJVVMyG2NPz6u&#10;ZwVG1hHJSKckr/ETt/hq9fLFctAVT1WrOsYNAhBpq0HXuHVOV1Fkact7Yi+U5hKMjTI9cbA024gZ&#10;MgB630VpHM+jQRmmjaLcWti9m4x4FfCbhlP3vmksd6irMcTmwmjCuPFjtFqSamuIbgU9hEH+IYqe&#10;CAmXnqDuiCNoZ8QvUL2gRlnVuAuq+kg1jaA85ADZJPGzbB5aonnIBYpj9alM9v/B0nf7DwYJVuP0&#10;EiNJeuDokY8O3agRXV76+gzaVuD2oMHRjbAPPIdcrb5X9JNFUt22RG75tTFqaDlhEF/iT0ZnRycc&#10;60E2w1vF4B6ycyoAjY3pffGgHAjQgaenEzc+FgqbRb4oihwjCqa0LLI8cBeR6nhYG+tec9UjP6mx&#10;AeoDONnfW+eDIdXRxd9lVSfYWnRdWJjt5rYzaE9AJuvwhfifuXXSO0vlj02I0w7ECHd4m4820P61&#10;TNIsvknL2XpeLGbZOstn5SIuZnFS3pTzOCuzu/U3H2CSVa1gjMt7IflRgkn2dxQfmmESTxAhGmpc&#10;5mk+MfTHJOPw/S7JXjjoyE70UPOTE6k8r68kg7RJ5Yjopnn0c/ihylCD4z9UJajAEz9JwI2bMQhu&#10;fhTXRrEnkIVRQBtwD68JTFplvmA0QGfW2H7eEcMx6t5IkFaZZJlv5bDI8kUKC3Nu2ZxbiKQAVWOH&#10;0TS9dVP777QR2xZumsQs1TXIsRFBKl63U1QHEUP3hZwOL4Vv7/N18Prxnq2+AwAA//8DAFBLAwQU&#10;AAYACAAAACEAZmvKLN4AAAAKAQAADwAAAGRycy9kb3ducmV2LnhtbEyPwU7DMAyG70i8Q2QkLmhL&#10;O8oCpekESKBdN/YAbuO1FY1TNdnavT3ZCW62/On39xeb2fbiTKPvHGtIlwkI4tqZjhsNh+/PxTMI&#10;H5AN9o5Jw4U8bMrbmwJz4ybe0XkfGhFD2OeooQ1hyKX0dUsW/dINxPF2dKPFENexkWbEKYbbXq6S&#10;ZC0tdhw/tDjQR0v1z/5kNRy308PTy1R9hYPaZet37FTlLlrf381vryACzeEPhqt+VIcyOlXuxMaL&#10;XsMiVY8R1aBUBuIKpCp2qeKwyjKQZSH/Vyh/AQAA//8DAFBLAQItABQABgAIAAAAIQC2gziS/gAA&#10;AOEBAAATAAAAAAAAAAAAAAAAAAAAAABbQ29udGVudF9UeXBlc10ueG1sUEsBAi0AFAAGAAgAAAAh&#10;ADj9If/WAAAAlAEAAAsAAAAAAAAAAAAAAAAALwEAAF9yZWxzLy5yZWxzUEsBAi0AFAAGAAgAAAAh&#10;AOHs19SHAgAAFwUAAA4AAAAAAAAAAAAAAAAALgIAAGRycy9lMm9Eb2MueG1sUEsBAi0AFAAGAAgA&#10;AAAhAGZryizeAAAACgEAAA8AAAAAAAAAAAAAAAAA4QQAAGRycy9kb3ducmV2LnhtbFBLBQYAAAAA&#10;BAAEAPMAAADsBQAAAAA=&#10;" stroked="f">
                <v:textbox>
                  <w:txbxContent>
                    <w:p w:rsidR="005D3214" w:rsidRDefault="005D3214" w:rsidP="00E37182">
                      <w:r>
                        <w:t>10/30/13</w:t>
                      </w:r>
                    </w:p>
                  </w:txbxContent>
                </v:textbox>
              </v:shape>
            </w:pict>
          </mc:Fallback>
        </mc:AlternateContent>
      </w:r>
      <w:r w:rsidR="00041F1C">
        <w:rPr>
          <w:b/>
          <w:sz w:val="24"/>
          <w:szCs w:val="24"/>
        </w:rPr>
        <w:br w:type="page"/>
      </w:r>
    </w:p>
    <w:p w:rsidR="001469A0" w:rsidRDefault="001469A0" w:rsidP="001469A0">
      <w:pPr>
        <w:pStyle w:val="NoSpacing"/>
        <w:jc w:val="center"/>
        <w:rPr>
          <w:sz w:val="24"/>
          <w:szCs w:val="24"/>
        </w:rPr>
      </w:pPr>
      <w:r>
        <w:rPr>
          <w:b/>
          <w:sz w:val="24"/>
          <w:szCs w:val="24"/>
        </w:rPr>
        <w:t>F.  Public Engagement Plan</w:t>
      </w:r>
    </w:p>
    <w:p w:rsidR="000C309A" w:rsidRDefault="000C309A" w:rsidP="000C309A">
      <w:pPr>
        <w:pStyle w:val="NoSpacing"/>
        <w:jc w:val="center"/>
        <w:rPr>
          <w:sz w:val="24"/>
          <w:szCs w:val="24"/>
        </w:rPr>
      </w:pPr>
    </w:p>
    <w:p w:rsidR="001469A0" w:rsidRPr="001469A0" w:rsidRDefault="001469A0" w:rsidP="001469A0">
      <w:pPr>
        <w:pStyle w:val="NoSpacing"/>
        <w:rPr>
          <w:b/>
          <w:sz w:val="24"/>
          <w:szCs w:val="24"/>
        </w:rPr>
      </w:pPr>
      <w:r w:rsidRPr="001469A0">
        <w:rPr>
          <w:b/>
          <w:sz w:val="24"/>
          <w:szCs w:val="24"/>
        </w:rPr>
        <w:t>Goal</w:t>
      </w:r>
    </w:p>
    <w:p w:rsidR="001469A0" w:rsidRDefault="001469A0" w:rsidP="001469A0">
      <w:pPr>
        <w:pStyle w:val="NoSpacing"/>
        <w:rPr>
          <w:sz w:val="24"/>
          <w:szCs w:val="24"/>
        </w:rPr>
      </w:pPr>
    </w:p>
    <w:p w:rsidR="001469A0" w:rsidRDefault="00461F77" w:rsidP="00461F77">
      <w:pPr>
        <w:pStyle w:val="NoSpacing"/>
        <w:ind w:right="-180"/>
        <w:rPr>
          <w:sz w:val="24"/>
          <w:szCs w:val="24"/>
        </w:rPr>
      </w:pPr>
      <w:r>
        <w:rPr>
          <w:sz w:val="24"/>
          <w:szCs w:val="24"/>
        </w:rPr>
        <w:t>The goal of the Public Engagement P</w:t>
      </w:r>
      <w:r w:rsidR="001469A0">
        <w:rPr>
          <w:sz w:val="24"/>
          <w:szCs w:val="24"/>
        </w:rPr>
        <w:t>lan is to have significant and ongoing public involvement, by all identified audiences, in the public participation process for major agency outreach efforts.</w:t>
      </w:r>
    </w:p>
    <w:p w:rsidR="001469A0" w:rsidRDefault="000B703D" w:rsidP="001469A0">
      <w:pPr>
        <w:pStyle w:val="NoSpacing"/>
        <w:rPr>
          <w:sz w:val="24"/>
          <w:szCs w:val="24"/>
        </w:rPr>
      </w:pPr>
      <w:r>
        <w:rPr>
          <w:noProof/>
          <w:sz w:val="24"/>
          <w:szCs w:val="24"/>
        </w:rPr>
        <mc:AlternateContent>
          <mc:Choice Requires="wps">
            <w:drawing>
              <wp:anchor distT="0" distB="0" distL="114300" distR="114300" simplePos="0" relativeHeight="251663360" behindDoc="0" locked="0" layoutInCell="1" allowOverlap="1" wp14:anchorId="69933212" wp14:editId="69933213">
                <wp:simplePos x="0" y="0"/>
                <wp:positionH relativeFrom="column">
                  <wp:posOffset>83820</wp:posOffset>
                </wp:positionH>
                <wp:positionV relativeFrom="paragraph">
                  <wp:posOffset>161290</wp:posOffset>
                </wp:positionV>
                <wp:extent cx="5730240" cy="2956560"/>
                <wp:effectExtent l="7620" t="10795" r="5715" b="13970"/>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240" cy="2956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5F57B" id="Rectangle 9" o:spid="_x0000_s1026" style="position:absolute;margin-left:6.6pt;margin-top:12.7pt;width:451.2pt;height:23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zOegIAAP0EAAAOAAAAZHJzL2Uyb0RvYy54bWysVNuO2yAQfa/Uf0C8Z31ZO5tY66xWcVJV&#10;6mXVbT+AAI5RMVAgcbZV/70DTtJs96Wq6gcMzDCcM3OG27tDL9GeWye0qnF2lWLEFdVMqG2Nv3xe&#10;T2YYOU8UI1IrXuMn7vDd4vWr28FUPNedloxbBEGUqwZT4857UyWJox3vibvShiswttr2xMPSbhNm&#10;yQDRe5nkaTpNBm2ZsZpy52C3GY14EeO3Laf+Y9s67pGsMWDzcbRx3IQxWdySamuJ6QQ9wiD/gKIn&#10;QsGl51AN8QTtrHgRqhfUaqdbf0V1n+i2FZRHDsAmS/9g89gRwyMXSI4z5zS5/xeWftg/WCRYjfMc&#10;I0V6qNEnyBpRW8nRPORnMK4Ct0fzYANDZ95p+tUhpZcdePF7a/XQccIAVRb8k2cHwsLBUbQZ3msG&#10;0cnO65iqQ2v7EBCSgA6xIk/nivCDRxQ2y5vrNC+gcBRs+bycltNYs4RUp+PGOv+G6x6FSY0tgI/h&#10;yf6d8wEOqU4u4Tal10LKWHap0FDjeZmX8YDTUrBgjCztdrOUFu1JEE78Ijfgf+nWCw/ylaKv8ezs&#10;RKqQjpVi8RZPhBzngESqEBzYAbbjbJTJj3k6X81Ws2JS5NPVpEibZnK/XhaT6Tq7KZvrZrlssp8B&#10;Z1ZUnWCMqwD1JNms+DtJHJtnFNtZtM8ouUvm6/i9ZJ48hxGzDKxO/8gu6iCUfpTQRrMnkIHVYw/C&#10;mwGTTtvvGA3QfzV233bEcozkWwVSmmdFqLuPi6K8yWFhLy2bSwtRFELV2GM0Tpd+bPKdsWLbwU1Z&#10;rLHS9yC/VkRhBGmOqI6ihR6LDI7vQWjiy3X0+v1qLX4BAAD//wMAUEsDBBQABgAIAAAAIQBMLgQQ&#10;3gAAAAkBAAAPAAAAZHJzL2Rvd25yZXYueG1sTI/BTsMwEETvSPyDtUjcqJPQVDTEqQKi10oUJODm&#10;JosdNV5HsduEv2c50eNoRjNvys3senHGMXSeFKSLBARS49uOjIL3t+3dA4gQNbW694QKfjDAprq+&#10;KnXR+ole8byPRnAJhUIrsDEOhZShseh0WPgBib1vPzodWY5GtqOeuNz1MkuSlXS6I16wesBni81x&#10;f3IKXoavXZ2bIOuPaD+P/mna2p1R6vZmrh9BRJzjfxj+8BkdKmY6+BO1QfSs7zNOKsjyJQj212m+&#10;AnFQsFynCciqlJcPql8AAAD//wMAUEsBAi0AFAAGAAgAAAAhALaDOJL+AAAA4QEAABMAAAAAAAAA&#10;AAAAAAAAAAAAAFtDb250ZW50X1R5cGVzXS54bWxQSwECLQAUAAYACAAAACEAOP0h/9YAAACUAQAA&#10;CwAAAAAAAAAAAAAAAAAvAQAAX3JlbHMvLnJlbHNQSwECLQAUAAYACAAAACEA0JLMznoCAAD9BAAA&#10;DgAAAAAAAAAAAAAAAAAuAgAAZHJzL2Uyb0RvYy54bWxQSwECLQAUAAYACAAAACEATC4EEN4AAAAJ&#10;AQAADwAAAAAAAAAAAAAAAADUBAAAZHJzL2Rvd25yZXYueG1sUEsFBgAAAAAEAAQA8wAAAN8FAAAA&#10;AA==&#10;" filled="f"/>
            </w:pict>
          </mc:Fallback>
        </mc:AlternateContent>
      </w:r>
    </w:p>
    <w:p w:rsidR="001469A0" w:rsidRPr="003C5503" w:rsidRDefault="003C5503" w:rsidP="003C5503">
      <w:pPr>
        <w:pStyle w:val="NoSpacing"/>
        <w:ind w:firstLine="360"/>
        <w:rPr>
          <w:b/>
          <w:sz w:val="24"/>
          <w:szCs w:val="24"/>
        </w:rPr>
      </w:pPr>
      <w:r w:rsidRPr="003C5503">
        <w:rPr>
          <w:b/>
          <w:sz w:val="24"/>
          <w:szCs w:val="24"/>
        </w:rPr>
        <w:t>Objectives</w:t>
      </w:r>
    </w:p>
    <w:p w:rsidR="003C5503" w:rsidRDefault="003C5503" w:rsidP="001469A0">
      <w:pPr>
        <w:pStyle w:val="NoSpacing"/>
        <w:rPr>
          <w:sz w:val="24"/>
          <w:szCs w:val="24"/>
        </w:rPr>
      </w:pPr>
    </w:p>
    <w:p w:rsidR="003C5503" w:rsidRDefault="003C5503" w:rsidP="003C5503">
      <w:pPr>
        <w:pStyle w:val="NoSpacing"/>
        <w:numPr>
          <w:ilvl w:val="0"/>
          <w:numId w:val="7"/>
        </w:numPr>
        <w:rPr>
          <w:sz w:val="24"/>
          <w:szCs w:val="24"/>
        </w:rPr>
      </w:pPr>
      <w:r>
        <w:rPr>
          <w:sz w:val="24"/>
          <w:szCs w:val="24"/>
        </w:rPr>
        <w:t>To understand the service area demographics and determine what non-English languages and other cultural barriers exist to public participation.</w:t>
      </w:r>
    </w:p>
    <w:p w:rsidR="003C5503" w:rsidRDefault="003C5503" w:rsidP="003C5503">
      <w:pPr>
        <w:pStyle w:val="NoSpacing"/>
        <w:ind w:left="720"/>
        <w:rPr>
          <w:sz w:val="24"/>
          <w:szCs w:val="24"/>
        </w:rPr>
      </w:pPr>
    </w:p>
    <w:p w:rsidR="003C5503" w:rsidRDefault="003C5503" w:rsidP="003C5503">
      <w:pPr>
        <w:pStyle w:val="NoSpacing"/>
        <w:numPr>
          <w:ilvl w:val="0"/>
          <w:numId w:val="7"/>
        </w:numPr>
        <w:rPr>
          <w:sz w:val="24"/>
          <w:szCs w:val="24"/>
        </w:rPr>
      </w:pPr>
      <w:r>
        <w:rPr>
          <w:sz w:val="24"/>
          <w:szCs w:val="24"/>
        </w:rPr>
        <w:t>To provide general notification of meetings and forums for public input, in a manner that is understandable to all populations in the area.</w:t>
      </w:r>
    </w:p>
    <w:p w:rsidR="003C5503" w:rsidRPr="003C5503" w:rsidRDefault="003C5503" w:rsidP="003C5503">
      <w:pPr>
        <w:pStyle w:val="NoSpacing"/>
        <w:rPr>
          <w:sz w:val="24"/>
          <w:szCs w:val="24"/>
        </w:rPr>
      </w:pPr>
    </w:p>
    <w:p w:rsidR="003C5503" w:rsidRDefault="003C5503" w:rsidP="003C5503">
      <w:pPr>
        <w:pStyle w:val="NoSpacing"/>
        <w:numPr>
          <w:ilvl w:val="0"/>
          <w:numId w:val="7"/>
        </w:numPr>
        <w:rPr>
          <w:sz w:val="24"/>
          <w:szCs w:val="24"/>
        </w:rPr>
      </w:pPr>
      <w:r>
        <w:rPr>
          <w:sz w:val="24"/>
          <w:szCs w:val="24"/>
        </w:rPr>
        <w:t>To hold public meetings in locations that are accessible to all area stakeholders, including but not limited to minority and low income members of the community.</w:t>
      </w:r>
    </w:p>
    <w:p w:rsidR="003C5503" w:rsidRPr="003C5503" w:rsidRDefault="003C5503" w:rsidP="003C5503">
      <w:pPr>
        <w:pStyle w:val="NoSpacing"/>
        <w:rPr>
          <w:sz w:val="24"/>
          <w:szCs w:val="24"/>
        </w:rPr>
      </w:pPr>
    </w:p>
    <w:p w:rsidR="003C5503" w:rsidRDefault="003C5503" w:rsidP="003C5503">
      <w:pPr>
        <w:pStyle w:val="NoSpacing"/>
        <w:numPr>
          <w:ilvl w:val="0"/>
          <w:numId w:val="7"/>
        </w:numPr>
        <w:rPr>
          <w:sz w:val="24"/>
          <w:szCs w:val="24"/>
        </w:rPr>
      </w:pPr>
      <w:r>
        <w:rPr>
          <w:sz w:val="24"/>
          <w:szCs w:val="24"/>
        </w:rPr>
        <w:t>To provide methods for two-way communication and information and input from populations which are less likely to attend meetings.</w:t>
      </w:r>
    </w:p>
    <w:p w:rsidR="003C5503" w:rsidRPr="003C5503" w:rsidRDefault="003C5503" w:rsidP="003C5503">
      <w:pPr>
        <w:pStyle w:val="NoSpacing"/>
        <w:rPr>
          <w:sz w:val="24"/>
          <w:szCs w:val="24"/>
        </w:rPr>
      </w:pPr>
    </w:p>
    <w:p w:rsidR="003C5503" w:rsidRDefault="003C5503" w:rsidP="003C5503">
      <w:pPr>
        <w:pStyle w:val="NoSpacing"/>
        <w:numPr>
          <w:ilvl w:val="0"/>
          <w:numId w:val="7"/>
        </w:numPr>
        <w:rPr>
          <w:sz w:val="24"/>
          <w:szCs w:val="24"/>
        </w:rPr>
      </w:pPr>
      <w:r>
        <w:rPr>
          <w:sz w:val="24"/>
          <w:szCs w:val="24"/>
        </w:rPr>
        <w:t>To convey the information in various formats to reach all key stakeholder groups.</w:t>
      </w:r>
    </w:p>
    <w:p w:rsidR="003C5503" w:rsidRDefault="003C5503" w:rsidP="003C5503">
      <w:pPr>
        <w:pStyle w:val="ListParagraph"/>
        <w:rPr>
          <w:sz w:val="24"/>
          <w:szCs w:val="24"/>
        </w:rPr>
      </w:pPr>
    </w:p>
    <w:p w:rsidR="003C5503" w:rsidRPr="003C5503" w:rsidRDefault="003C5503" w:rsidP="003C5503">
      <w:pPr>
        <w:pStyle w:val="NoSpacing"/>
        <w:rPr>
          <w:b/>
          <w:sz w:val="24"/>
          <w:szCs w:val="24"/>
        </w:rPr>
      </w:pPr>
      <w:r w:rsidRPr="003C5503">
        <w:rPr>
          <w:b/>
          <w:sz w:val="24"/>
          <w:szCs w:val="24"/>
        </w:rPr>
        <w:t>Identification of Stakeholders</w:t>
      </w:r>
    </w:p>
    <w:p w:rsidR="003C5503" w:rsidRDefault="003C5503" w:rsidP="003C5503">
      <w:pPr>
        <w:pStyle w:val="NoSpacing"/>
        <w:rPr>
          <w:sz w:val="24"/>
          <w:szCs w:val="24"/>
        </w:rPr>
      </w:pPr>
    </w:p>
    <w:p w:rsidR="003C5503" w:rsidRDefault="003C5503" w:rsidP="003C5503">
      <w:pPr>
        <w:pStyle w:val="NoSpacing"/>
        <w:rPr>
          <w:sz w:val="24"/>
          <w:szCs w:val="24"/>
        </w:rPr>
      </w:pPr>
      <w:r>
        <w:rPr>
          <w:sz w:val="24"/>
          <w:szCs w:val="24"/>
        </w:rPr>
        <w:t>Stakeholders are those who are either directly or indirectly affected by an outreach effort, system or service plan or recommendations of that plan.  Stakeholders include</w:t>
      </w:r>
      <w:r w:rsidR="00461F77">
        <w:rPr>
          <w:sz w:val="24"/>
          <w:szCs w:val="24"/>
        </w:rPr>
        <w:t xml:space="preserve"> but are not limited to the following</w:t>
      </w:r>
      <w:r>
        <w:rPr>
          <w:sz w:val="24"/>
          <w:szCs w:val="24"/>
        </w:rPr>
        <w:t>:</w:t>
      </w:r>
    </w:p>
    <w:p w:rsidR="003C5503" w:rsidRDefault="003C5503" w:rsidP="003C5503">
      <w:pPr>
        <w:pStyle w:val="NoSpacing"/>
        <w:rPr>
          <w:sz w:val="24"/>
          <w:szCs w:val="24"/>
        </w:rPr>
      </w:pPr>
    </w:p>
    <w:p w:rsidR="00EA07FE" w:rsidRPr="00EA07FE" w:rsidRDefault="003C5503" w:rsidP="00EA07FE">
      <w:pPr>
        <w:pStyle w:val="NoSpacing"/>
        <w:numPr>
          <w:ilvl w:val="0"/>
          <w:numId w:val="8"/>
        </w:numPr>
        <w:rPr>
          <w:sz w:val="24"/>
          <w:szCs w:val="24"/>
        </w:rPr>
      </w:pPr>
      <w:r>
        <w:rPr>
          <w:sz w:val="24"/>
          <w:szCs w:val="24"/>
        </w:rPr>
        <w:t>Board of Directors – the governing board of the agency.  The role of the Board is to establish policy and legislative direction for the agency.  The Board defines the agency’s mission, establishes goals, and approves then budget to accomplish the goals.</w:t>
      </w:r>
    </w:p>
    <w:p w:rsidR="00EA07FE" w:rsidRPr="00EA07FE" w:rsidRDefault="00EA07FE" w:rsidP="00EA07FE">
      <w:pPr>
        <w:pStyle w:val="NoSpacing"/>
        <w:numPr>
          <w:ilvl w:val="0"/>
          <w:numId w:val="8"/>
        </w:numPr>
        <w:rPr>
          <w:sz w:val="24"/>
          <w:szCs w:val="24"/>
        </w:rPr>
      </w:pPr>
      <w:r>
        <w:rPr>
          <w:sz w:val="24"/>
          <w:szCs w:val="24"/>
        </w:rPr>
        <w:t>Advisory Bodies – non-elected advisory bodies review current and proposed activities of the agency, and are encouraged to be active in the agency’s public engagement process.  Advisory bodies provide insight and feedback to the agency.</w:t>
      </w:r>
    </w:p>
    <w:p w:rsidR="00EA07FE" w:rsidRPr="00EA07FE" w:rsidRDefault="00EA07FE" w:rsidP="00EA07FE">
      <w:pPr>
        <w:pStyle w:val="NoSpacing"/>
        <w:numPr>
          <w:ilvl w:val="0"/>
          <w:numId w:val="8"/>
        </w:numPr>
        <w:rPr>
          <w:sz w:val="24"/>
          <w:szCs w:val="24"/>
        </w:rPr>
      </w:pPr>
      <w:r>
        <w:rPr>
          <w:sz w:val="24"/>
          <w:szCs w:val="24"/>
        </w:rPr>
        <w:t>Agency Transit riders and clients</w:t>
      </w:r>
    </w:p>
    <w:p w:rsidR="00EA07FE" w:rsidRDefault="00EA07FE" w:rsidP="003C5503">
      <w:pPr>
        <w:pStyle w:val="NoSpacing"/>
        <w:numPr>
          <w:ilvl w:val="0"/>
          <w:numId w:val="8"/>
        </w:numPr>
        <w:rPr>
          <w:sz w:val="24"/>
          <w:szCs w:val="24"/>
        </w:rPr>
      </w:pPr>
      <w:r>
        <w:rPr>
          <w:sz w:val="24"/>
          <w:szCs w:val="24"/>
        </w:rPr>
        <w:t>Minority and low income populations, including limited English proficient persons</w:t>
      </w:r>
    </w:p>
    <w:p w:rsidR="00EA07FE" w:rsidRDefault="00EA07FE" w:rsidP="003C5503">
      <w:pPr>
        <w:pStyle w:val="NoSpacing"/>
        <w:numPr>
          <w:ilvl w:val="0"/>
          <w:numId w:val="8"/>
        </w:numPr>
        <w:rPr>
          <w:sz w:val="24"/>
          <w:szCs w:val="24"/>
        </w:rPr>
      </w:pPr>
      <w:r>
        <w:rPr>
          <w:sz w:val="24"/>
          <w:szCs w:val="24"/>
        </w:rPr>
        <w:t xml:space="preserve">Local </w:t>
      </w:r>
      <w:r w:rsidR="00461F77">
        <w:rPr>
          <w:sz w:val="24"/>
          <w:szCs w:val="24"/>
        </w:rPr>
        <w:t>jurisdictions and other government stakeholders</w:t>
      </w:r>
    </w:p>
    <w:p w:rsidR="00EA07FE" w:rsidRDefault="00EA07FE" w:rsidP="003C5503">
      <w:pPr>
        <w:pStyle w:val="NoSpacing"/>
        <w:numPr>
          <w:ilvl w:val="0"/>
          <w:numId w:val="8"/>
        </w:numPr>
        <w:rPr>
          <w:sz w:val="24"/>
          <w:szCs w:val="24"/>
        </w:rPr>
      </w:pPr>
      <w:r>
        <w:rPr>
          <w:sz w:val="24"/>
          <w:szCs w:val="24"/>
        </w:rPr>
        <w:t>Private businesses and organizations</w:t>
      </w:r>
    </w:p>
    <w:p w:rsidR="00EA07FE" w:rsidRDefault="00EA07FE" w:rsidP="003C5503">
      <w:pPr>
        <w:pStyle w:val="NoSpacing"/>
        <w:numPr>
          <w:ilvl w:val="0"/>
          <w:numId w:val="8"/>
        </w:numPr>
        <w:rPr>
          <w:sz w:val="24"/>
          <w:szCs w:val="24"/>
        </w:rPr>
      </w:pPr>
      <w:r>
        <w:rPr>
          <w:sz w:val="24"/>
          <w:szCs w:val="24"/>
        </w:rPr>
        <w:t>Employers</w:t>
      </w:r>
    </w:p>
    <w:p w:rsidR="00EA07FE" w:rsidRPr="00461F77" w:rsidRDefault="00EA07FE" w:rsidP="00461F77">
      <w:pPr>
        <w:pStyle w:val="NoSpacing"/>
        <w:numPr>
          <w:ilvl w:val="0"/>
          <w:numId w:val="8"/>
        </w:numPr>
        <w:rPr>
          <w:sz w:val="24"/>
          <w:szCs w:val="24"/>
        </w:rPr>
      </w:pPr>
      <w:r>
        <w:rPr>
          <w:sz w:val="24"/>
          <w:szCs w:val="24"/>
        </w:rPr>
        <w:t>Partner agencies</w:t>
      </w:r>
    </w:p>
    <w:p w:rsidR="00461F77" w:rsidRDefault="00461F77" w:rsidP="00461F77">
      <w:pPr>
        <w:pStyle w:val="NoSpacing"/>
        <w:rPr>
          <w:sz w:val="24"/>
          <w:szCs w:val="24"/>
        </w:rPr>
      </w:pPr>
    </w:p>
    <w:p w:rsidR="00461F77" w:rsidRPr="00461F77" w:rsidRDefault="00461F77" w:rsidP="00461F77">
      <w:pPr>
        <w:pStyle w:val="NoSpacing"/>
        <w:rPr>
          <w:b/>
          <w:sz w:val="24"/>
          <w:szCs w:val="24"/>
        </w:rPr>
      </w:pPr>
      <w:r w:rsidRPr="00461F77">
        <w:rPr>
          <w:b/>
          <w:sz w:val="24"/>
          <w:szCs w:val="24"/>
        </w:rPr>
        <w:t>Elements of the Public Engagement Plan</w:t>
      </w:r>
    </w:p>
    <w:p w:rsidR="00461F77" w:rsidRDefault="00461F77" w:rsidP="00461F77">
      <w:pPr>
        <w:pStyle w:val="NoSpacing"/>
        <w:rPr>
          <w:sz w:val="24"/>
          <w:szCs w:val="24"/>
        </w:rPr>
      </w:pPr>
    </w:p>
    <w:p w:rsidR="00C854E8" w:rsidRDefault="00461F77" w:rsidP="00461F77">
      <w:pPr>
        <w:pStyle w:val="NoSpacing"/>
        <w:rPr>
          <w:sz w:val="24"/>
          <w:szCs w:val="24"/>
        </w:rPr>
      </w:pPr>
      <w:r>
        <w:rPr>
          <w:sz w:val="24"/>
          <w:szCs w:val="24"/>
        </w:rPr>
        <w:t xml:space="preserve">It is necessary to establish </w:t>
      </w:r>
      <w:r w:rsidR="00C854E8">
        <w:rPr>
          <w:sz w:val="24"/>
          <w:szCs w:val="24"/>
        </w:rPr>
        <w:t xml:space="preserve">a public participation plan that includes an outreach plan to engage minority and limited English proficient (LEP) populations.  </w:t>
      </w:r>
    </w:p>
    <w:p w:rsidR="00C854E8" w:rsidRDefault="00C854E8" w:rsidP="00461F77">
      <w:pPr>
        <w:pStyle w:val="NoSpacing"/>
        <w:rPr>
          <w:sz w:val="24"/>
          <w:szCs w:val="24"/>
        </w:rPr>
      </w:pPr>
    </w:p>
    <w:p w:rsidR="00C854E8" w:rsidRDefault="001B4973" w:rsidP="00461F77">
      <w:pPr>
        <w:pStyle w:val="NoSpacing"/>
        <w:rPr>
          <w:sz w:val="24"/>
          <w:szCs w:val="24"/>
        </w:rPr>
      </w:pPr>
      <w:r>
        <w:rPr>
          <w:sz w:val="24"/>
          <w:szCs w:val="24"/>
        </w:rPr>
        <w:t>Elements of the Public Engagement Plan include:</w:t>
      </w:r>
    </w:p>
    <w:p w:rsidR="00C854E8" w:rsidRPr="001B4973" w:rsidRDefault="00C854E8" w:rsidP="00461F77">
      <w:pPr>
        <w:pStyle w:val="NoSpacing"/>
        <w:rPr>
          <w:sz w:val="24"/>
          <w:szCs w:val="24"/>
        </w:rPr>
      </w:pPr>
    </w:p>
    <w:p w:rsidR="00461F77" w:rsidRPr="00167B2D" w:rsidRDefault="00461F77" w:rsidP="00461F77">
      <w:pPr>
        <w:pStyle w:val="NoSpacing"/>
        <w:numPr>
          <w:ilvl w:val="0"/>
          <w:numId w:val="9"/>
        </w:numPr>
        <w:rPr>
          <w:b/>
          <w:sz w:val="24"/>
          <w:szCs w:val="24"/>
        </w:rPr>
      </w:pPr>
      <w:r w:rsidRPr="00167B2D">
        <w:rPr>
          <w:b/>
          <w:sz w:val="24"/>
          <w:szCs w:val="24"/>
        </w:rPr>
        <w:t xml:space="preserve"> Public Notice</w:t>
      </w:r>
    </w:p>
    <w:p w:rsidR="00C854E8" w:rsidRPr="001B4973" w:rsidRDefault="00461F77" w:rsidP="001B4973">
      <w:pPr>
        <w:pStyle w:val="NoSpacing"/>
        <w:numPr>
          <w:ilvl w:val="1"/>
          <w:numId w:val="9"/>
        </w:numPr>
        <w:rPr>
          <w:sz w:val="24"/>
          <w:szCs w:val="24"/>
        </w:rPr>
      </w:pPr>
      <w:r w:rsidRPr="001B4973">
        <w:rPr>
          <w:sz w:val="24"/>
          <w:szCs w:val="24"/>
        </w:rPr>
        <w:t xml:space="preserve">Official notification </w:t>
      </w:r>
      <w:r w:rsidR="00C854E8" w:rsidRPr="001B4973">
        <w:rPr>
          <w:sz w:val="24"/>
          <w:szCs w:val="24"/>
        </w:rPr>
        <w:t>of intent to provide opportunity for members of the general public to participate in public engagement plan development, including participation in open Board/council meetings, and advisory committees.</w:t>
      </w:r>
    </w:p>
    <w:p w:rsidR="00574AC6" w:rsidRPr="001B4973" w:rsidRDefault="00574AC6" w:rsidP="00574AC6">
      <w:pPr>
        <w:pStyle w:val="NoSpacing"/>
        <w:ind w:left="1440"/>
        <w:rPr>
          <w:sz w:val="24"/>
          <w:szCs w:val="24"/>
        </w:rPr>
      </w:pPr>
    </w:p>
    <w:p w:rsidR="001B4973" w:rsidRPr="00167B2D" w:rsidRDefault="008F0635" w:rsidP="001B4973">
      <w:pPr>
        <w:pStyle w:val="NoSpacing"/>
        <w:numPr>
          <w:ilvl w:val="0"/>
          <w:numId w:val="9"/>
        </w:numPr>
        <w:rPr>
          <w:b/>
          <w:sz w:val="24"/>
          <w:szCs w:val="24"/>
        </w:rPr>
      </w:pPr>
      <w:r w:rsidRPr="00167B2D">
        <w:rPr>
          <w:b/>
          <w:sz w:val="24"/>
          <w:szCs w:val="24"/>
        </w:rPr>
        <w:t>Public Engagement Process/Outreach Effort</w:t>
      </w:r>
      <w:r w:rsidR="001B4973" w:rsidRPr="00167B2D">
        <w:rPr>
          <w:b/>
          <w:sz w:val="24"/>
          <w:szCs w:val="24"/>
        </w:rPr>
        <w:t>s:</w:t>
      </w:r>
    </w:p>
    <w:p w:rsidR="001B4973" w:rsidRDefault="001B4973" w:rsidP="001B4973">
      <w:pPr>
        <w:pStyle w:val="NoSpacing"/>
        <w:numPr>
          <w:ilvl w:val="1"/>
          <w:numId w:val="9"/>
        </w:numPr>
        <w:rPr>
          <w:sz w:val="24"/>
          <w:szCs w:val="24"/>
        </w:rPr>
      </w:pPr>
      <w:r>
        <w:rPr>
          <w:sz w:val="24"/>
          <w:szCs w:val="24"/>
        </w:rPr>
        <w:t>Public meetings</w:t>
      </w:r>
    </w:p>
    <w:p w:rsidR="001B4973" w:rsidRDefault="001B4973" w:rsidP="001B4973">
      <w:pPr>
        <w:pStyle w:val="NoSpacing"/>
        <w:numPr>
          <w:ilvl w:val="1"/>
          <w:numId w:val="9"/>
        </w:numPr>
        <w:rPr>
          <w:sz w:val="24"/>
          <w:szCs w:val="24"/>
        </w:rPr>
      </w:pPr>
      <w:r>
        <w:rPr>
          <w:sz w:val="24"/>
          <w:szCs w:val="24"/>
        </w:rPr>
        <w:t>Open houses</w:t>
      </w:r>
    </w:p>
    <w:p w:rsidR="001B4973" w:rsidRDefault="001B4973" w:rsidP="001B4973">
      <w:pPr>
        <w:pStyle w:val="NoSpacing"/>
        <w:numPr>
          <w:ilvl w:val="1"/>
          <w:numId w:val="9"/>
        </w:numPr>
        <w:rPr>
          <w:sz w:val="24"/>
          <w:szCs w:val="24"/>
        </w:rPr>
      </w:pPr>
      <w:r>
        <w:rPr>
          <w:sz w:val="24"/>
          <w:szCs w:val="24"/>
        </w:rPr>
        <w:t>Rider forums</w:t>
      </w:r>
    </w:p>
    <w:p w:rsidR="001B4973" w:rsidRDefault="001B4973" w:rsidP="001B4973">
      <w:pPr>
        <w:pStyle w:val="NoSpacing"/>
        <w:numPr>
          <w:ilvl w:val="1"/>
          <w:numId w:val="9"/>
        </w:numPr>
        <w:rPr>
          <w:sz w:val="24"/>
          <w:szCs w:val="24"/>
        </w:rPr>
      </w:pPr>
      <w:r>
        <w:rPr>
          <w:sz w:val="24"/>
          <w:szCs w:val="24"/>
        </w:rPr>
        <w:t>Rider outreach</w:t>
      </w:r>
    </w:p>
    <w:p w:rsidR="001B4973" w:rsidRDefault="001B4973" w:rsidP="001B4973">
      <w:pPr>
        <w:pStyle w:val="NoSpacing"/>
        <w:numPr>
          <w:ilvl w:val="1"/>
          <w:numId w:val="9"/>
        </w:numPr>
        <w:rPr>
          <w:sz w:val="24"/>
          <w:szCs w:val="24"/>
        </w:rPr>
      </w:pPr>
      <w:r>
        <w:rPr>
          <w:sz w:val="24"/>
          <w:szCs w:val="24"/>
        </w:rPr>
        <w:t>Public hearings</w:t>
      </w:r>
    </w:p>
    <w:p w:rsidR="001B4973" w:rsidRDefault="001B4973" w:rsidP="001B4973">
      <w:pPr>
        <w:pStyle w:val="NoSpacing"/>
        <w:numPr>
          <w:ilvl w:val="1"/>
          <w:numId w:val="9"/>
        </w:numPr>
        <w:rPr>
          <w:sz w:val="24"/>
          <w:szCs w:val="24"/>
        </w:rPr>
      </w:pPr>
      <w:r>
        <w:rPr>
          <w:sz w:val="24"/>
          <w:szCs w:val="24"/>
        </w:rPr>
        <w:t>Focus groups</w:t>
      </w:r>
    </w:p>
    <w:p w:rsidR="001B4973" w:rsidRDefault="001B4973" w:rsidP="001B4973">
      <w:pPr>
        <w:pStyle w:val="NoSpacing"/>
        <w:numPr>
          <w:ilvl w:val="1"/>
          <w:numId w:val="9"/>
        </w:numPr>
        <w:rPr>
          <w:sz w:val="24"/>
          <w:szCs w:val="24"/>
        </w:rPr>
      </w:pPr>
      <w:r>
        <w:rPr>
          <w:sz w:val="24"/>
          <w:szCs w:val="24"/>
        </w:rPr>
        <w:t>Surveys</w:t>
      </w:r>
    </w:p>
    <w:p w:rsidR="001B4973" w:rsidRDefault="001B4973" w:rsidP="001B4973">
      <w:pPr>
        <w:pStyle w:val="NoSpacing"/>
        <w:numPr>
          <w:ilvl w:val="1"/>
          <w:numId w:val="9"/>
        </w:numPr>
        <w:rPr>
          <w:sz w:val="24"/>
          <w:szCs w:val="24"/>
        </w:rPr>
      </w:pPr>
      <w:r>
        <w:rPr>
          <w:sz w:val="24"/>
          <w:szCs w:val="24"/>
        </w:rPr>
        <w:t>Services for the Disabled (Notices of opportunities for public involvement include contact information for people needing these or other special accommodations.)</w:t>
      </w:r>
    </w:p>
    <w:p w:rsidR="001B4973" w:rsidRDefault="001B4973" w:rsidP="001B4973">
      <w:pPr>
        <w:pStyle w:val="NoSpacing"/>
        <w:ind w:left="1440"/>
        <w:rPr>
          <w:sz w:val="24"/>
          <w:szCs w:val="24"/>
        </w:rPr>
      </w:pPr>
    </w:p>
    <w:p w:rsidR="008F0635" w:rsidRPr="001B4973" w:rsidRDefault="00574AC6" w:rsidP="001B4973">
      <w:pPr>
        <w:pStyle w:val="NoSpacing"/>
        <w:ind w:left="1440"/>
        <w:rPr>
          <w:sz w:val="24"/>
          <w:szCs w:val="24"/>
        </w:rPr>
      </w:pPr>
      <w:r w:rsidRPr="001B4973">
        <w:rPr>
          <w:sz w:val="24"/>
          <w:szCs w:val="24"/>
        </w:rPr>
        <w:t xml:space="preserve">Events such as public meetings and/or open houses are held at schools, churches, libraries and other non-profit locations easily accessible to public transit and compliant with the Americans with Disabilities Act. </w:t>
      </w:r>
    </w:p>
    <w:p w:rsidR="00574AC6" w:rsidRDefault="00574AC6" w:rsidP="001B4973">
      <w:pPr>
        <w:pStyle w:val="NoSpacing"/>
        <w:rPr>
          <w:sz w:val="24"/>
          <w:szCs w:val="24"/>
        </w:rPr>
      </w:pPr>
    </w:p>
    <w:p w:rsidR="001B4973" w:rsidRPr="00167B2D" w:rsidRDefault="00574AC6" w:rsidP="001B4973">
      <w:pPr>
        <w:pStyle w:val="NoSpacing"/>
        <w:numPr>
          <w:ilvl w:val="0"/>
          <w:numId w:val="9"/>
        </w:numPr>
        <w:rPr>
          <w:b/>
          <w:sz w:val="24"/>
          <w:szCs w:val="24"/>
        </w:rPr>
      </w:pPr>
      <w:r w:rsidRPr="00167B2D">
        <w:rPr>
          <w:b/>
          <w:sz w:val="24"/>
          <w:szCs w:val="24"/>
        </w:rPr>
        <w:t>Public Comment</w:t>
      </w:r>
    </w:p>
    <w:p w:rsidR="00167B2D" w:rsidRDefault="00574AC6" w:rsidP="00167B2D">
      <w:pPr>
        <w:pStyle w:val="NoSpacing"/>
        <w:numPr>
          <w:ilvl w:val="1"/>
          <w:numId w:val="9"/>
        </w:numPr>
        <w:rPr>
          <w:sz w:val="24"/>
          <w:szCs w:val="24"/>
        </w:rPr>
      </w:pPr>
      <w:r w:rsidRPr="001B4973">
        <w:rPr>
          <w:sz w:val="24"/>
          <w:szCs w:val="24"/>
        </w:rPr>
        <w:t>Formal public comment periods are used to solicit comments on major public involvement efforts around an agency service or system change.</w:t>
      </w:r>
    </w:p>
    <w:p w:rsidR="00574AC6" w:rsidRPr="00167B2D" w:rsidRDefault="00574AC6" w:rsidP="00167B2D">
      <w:pPr>
        <w:pStyle w:val="NoSpacing"/>
        <w:numPr>
          <w:ilvl w:val="1"/>
          <w:numId w:val="9"/>
        </w:numPr>
        <w:rPr>
          <w:sz w:val="24"/>
          <w:szCs w:val="24"/>
        </w:rPr>
      </w:pPr>
      <w:r w:rsidRPr="00167B2D">
        <w:rPr>
          <w:sz w:val="24"/>
          <w:szCs w:val="24"/>
        </w:rPr>
        <w:t>Comments are accepted through various means:</w:t>
      </w:r>
    </w:p>
    <w:p w:rsidR="00574AC6" w:rsidRDefault="00574AC6" w:rsidP="00167B2D">
      <w:pPr>
        <w:pStyle w:val="NoSpacing"/>
        <w:numPr>
          <w:ilvl w:val="2"/>
          <w:numId w:val="9"/>
        </w:numPr>
        <w:rPr>
          <w:sz w:val="24"/>
          <w:szCs w:val="24"/>
        </w:rPr>
      </w:pPr>
      <w:r>
        <w:rPr>
          <w:sz w:val="24"/>
          <w:szCs w:val="24"/>
        </w:rPr>
        <w:t>Dedicated email address.</w:t>
      </w:r>
    </w:p>
    <w:p w:rsidR="00574AC6" w:rsidRDefault="00574AC6" w:rsidP="00167B2D">
      <w:pPr>
        <w:pStyle w:val="NoSpacing"/>
        <w:numPr>
          <w:ilvl w:val="2"/>
          <w:numId w:val="9"/>
        </w:numPr>
        <w:rPr>
          <w:sz w:val="24"/>
          <w:szCs w:val="24"/>
        </w:rPr>
      </w:pPr>
      <w:r>
        <w:rPr>
          <w:sz w:val="24"/>
          <w:szCs w:val="24"/>
        </w:rPr>
        <w:t>Website.</w:t>
      </w:r>
    </w:p>
    <w:p w:rsidR="00574AC6" w:rsidRDefault="00574AC6" w:rsidP="00167B2D">
      <w:pPr>
        <w:pStyle w:val="NoSpacing"/>
        <w:numPr>
          <w:ilvl w:val="2"/>
          <w:numId w:val="9"/>
        </w:numPr>
        <w:rPr>
          <w:sz w:val="24"/>
          <w:szCs w:val="24"/>
        </w:rPr>
      </w:pPr>
      <w:r>
        <w:rPr>
          <w:sz w:val="24"/>
          <w:szCs w:val="24"/>
        </w:rPr>
        <w:t>Regular mail.</w:t>
      </w:r>
    </w:p>
    <w:p w:rsidR="00574AC6" w:rsidRDefault="00574AC6" w:rsidP="00167B2D">
      <w:pPr>
        <w:pStyle w:val="NoSpacing"/>
        <w:numPr>
          <w:ilvl w:val="2"/>
          <w:numId w:val="9"/>
        </w:numPr>
        <w:rPr>
          <w:sz w:val="24"/>
          <w:szCs w:val="24"/>
        </w:rPr>
      </w:pPr>
      <w:r>
        <w:rPr>
          <w:sz w:val="24"/>
          <w:szCs w:val="24"/>
        </w:rPr>
        <w:t>Forms using survey tool for compilation.</w:t>
      </w:r>
    </w:p>
    <w:p w:rsidR="00574AC6" w:rsidRDefault="00DC6B23" w:rsidP="00167B2D">
      <w:pPr>
        <w:pStyle w:val="NoSpacing"/>
        <w:numPr>
          <w:ilvl w:val="2"/>
          <w:numId w:val="9"/>
        </w:numPr>
        <w:rPr>
          <w:sz w:val="24"/>
          <w:szCs w:val="24"/>
        </w:rPr>
      </w:pPr>
      <w:r>
        <w:rPr>
          <w:sz w:val="24"/>
          <w:szCs w:val="24"/>
        </w:rPr>
        <w:t>Video</w:t>
      </w:r>
      <w:r w:rsidR="00574AC6">
        <w:rPr>
          <w:sz w:val="24"/>
          <w:szCs w:val="24"/>
        </w:rPr>
        <w:t>taping.</w:t>
      </w:r>
    </w:p>
    <w:p w:rsidR="00574AC6" w:rsidRPr="00167B2D" w:rsidRDefault="00574AC6" w:rsidP="00167B2D">
      <w:pPr>
        <w:pStyle w:val="NoSpacing"/>
        <w:numPr>
          <w:ilvl w:val="2"/>
          <w:numId w:val="9"/>
        </w:numPr>
        <w:rPr>
          <w:sz w:val="24"/>
          <w:szCs w:val="24"/>
        </w:rPr>
      </w:pPr>
      <w:r w:rsidRPr="00167B2D">
        <w:rPr>
          <w:sz w:val="24"/>
          <w:szCs w:val="24"/>
        </w:rPr>
        <w:t xml:space="preserve">Phone calls </w:t>
      </w:r>
      <w:r w:rsidR="00807F58" w:rsidRPr="00167B2D">
        <w:rPr>
          <w:sz w:val="24"/>
          <w:szCs w:val="24"/>
        </w:rPr>
        <w:t>to Customer Service Center [phone]</w:t>
      </w:r>
    </w:p>
    <w:p w:rsidR="00807F58" w:rsidRPr="00167B2D" w:rsidRDefault="00807F58" w:rsidP="00807F58">
      <w:pPr>
        <w:pStyle w:val="NoSpacing"/>
        <w:ind w:left="1080"/>
        <w:rPr>
          <w:sz w:val="24"/>
          <w:szCs w:val="24"/>
        </w:rPr>
      </w:pPr>
    </w:p>
    <w:p w:rsidR="00574AC6" w:rsidRPr="00167B2D" w:rsidRDefault="00807F58" w:rsidP="008F0635">
      <w:pPr>
        <w:pStyle w:val="NoSpacing"/>
        <w:numPr>
          <w:ilvl w:val="0"/>
          <w:numId w:val="9"/>
        </w:numPr>
        <w:rPr>
          <w:b/>
          <w:sz w:val="24"/>
          <w:szCs w:val="24"/>
        </w:rPr>
      </w:pPr>
      <w:r w:rsidRPr="00167B2D">
        <w:rPr>
          <w:b/>
          <w:sz w:val="24"/>
          <w:szCs w:val="24"/>
        </w:rPr>
        <w:t>Response to Public Input</w:t>
      </w:r>
    </w:p>
    <w:p w:rsidR="00461F77" w:rsidRPr="00167B2D" w:rsidRDefault="00461F77" w:rsidP="00461F77">
      <w:pPr>
        <w:pStyle w:val="NoSpacing"/>
        <w:rPr>
          <w:sz w:val="24"/>
          <w:szCs w:val="24"/>
        </w:rPr>
      </w:pPr>
    </w:p>
    <w:p w:rsidR="00461F77" w:rsidRDefault="00807F58" w:rsidP="00807F58">
      <w:pPr>
        <w:pStyle w:val="NoSpacing"/>
        <w:ind w:left="720"/>
        <w:rPr>
          <w:sz w:val="24"/>
          <w:szCs w:val="24"/>
        </w:rPr>
      </w:pPr>
      <w:r>
        <w:rPr>
          <w:sz w:val="24"/>
          <w:szCs w:val="24"/>
        </w:rPr>
        <w:t>All public comments are provided to the Board of Directors prior to decision making.  A publicly available summary report is compiled, including all individual comments.</w:t>
      </w:r>
    </w:p>
    <w:p w:rsidR="001B4973" w:rsidRDefault="001B4973" w:rsidP="00D87330">
      <w:pPr>
        <w:pStyle w:val="NoSpacing"/>
        <w:rPr>
          <w:b/>
          <w:sz w:val="24"/>
          <w:szCs w:val="24"/>
        </w:rPr>
      </w:pPr>
    </w:p>
    <w:p w:rsidR="001B4973" w:rsidRDefault="001B4973" w:rsidP="00D87330">
      <w:pPr>
        <w:pStyle w:val="NoSpacing"/>
        <w:rPr>
          <w:b/>
          <w:sz w:val="24"/>
          <w:szCs w:val="24"/>
        </w:rPr>
      </w:pPr>
    </w:p>
    <w:p w:rsidR="00807F58" w:rsidRPr="00807F58" w:rsidRDefault="00807F58" w:rsidP="00C32659">
      <w:pPr>
        <w:pStyle w:val="NoSpacing"/>
        <w:jc w:val="center"/>
        <w:rPr>
          <w:b/>
          <w:sz w:val="24"/>
          <w:szCs w:val="24"/>
        </w:rPr>
      </w:pPr>
      <w:r w:rsidRPr="00807F58">
        <w:rPr>
          <w:b/>
          <w:sz w:val="24"/>
          <w:szCs w:val="24"/>
        </w:rPr>
        <w:t>Title VI Outreach Best Practices</w:t>
      </w:r>
    </w:p>
    <w:p w:rsidR="00807F58" w:rsidRDefault="00807F58" w:rsidP="00807F58">
      <w:pPr>
        <w:pStyle w:val="NoSpacing"/>
        <w:ind w:left="720"/>
        <w:rPr>
          <w:sz w:val="24"/>
          <w:szCs w:val="24"/>
        </w:rPr>
      </w:pPr>
    </w:p>
    <w:p w:rsidR="00807F58" w:rsidRDefault="004E3EB9" w:rsidP="00D87330">
      <w:pPr>
        <w:pStyle w:val="NoSpacing"/>
        <w:rPr>
          <w:sz w:val="24"/>
          <w:szCs w:val="24"/>
        </w:rPr>
      </w:pPr>
      <w:r>
        <w:rPr>
          <w:sz w:val="24"/>
          <w:szCs w:val="24"/>
        </w:rPr>
        <w:t>Casco Area Workshop, Inc</w:t>
      </w:r>
      <w:r w:rsidR="00D87330">
        <w:rPr>
          <w:sz w:val="24"/>
          <w:szCs w:val="24"/>
        </w:rPr>
        <w:t xml:space="preserve"> ensures all outreach strategies, communications and public involvement efforts comply with Title VI.  </w:t>
      </w:r>
      <w:r>
        <w:rPr>
          <w:sz w:val="24"/>
          <w:szCs w:val="24"/>
        </w:rPr>
        <w:t>Casco Area Workshop, Inc</w:t>
      </w:r>
      <w:r w:rsidR="00D87330">
        <w:rPr>
          <w:sz w:val="24"/>
          <w:szCs w:val="24"/>
        </w:rPr>
        <w:t>’s Public Engagement Plan proactively initiates the public involvement process and makes concerted efforts to involve members of all social, economic, and ethnic groups in the public involvement process.</w:t>
      </w:r>
      <w:r w:rsidR="00DC6B23">
        <w:rPr>
          <w:sz w:val="24"/>
          <w:szCs w:val="24"/>
        </w:rPr>
        <w:t xml:space="preserve">  Aligned with the above referenced communication tactics, </w:t>
      </w:r>
      <w:r>
        <w:rPr>
          <w:sz w:val="24"/>
          <w:szCs w:val="24"/>
        </w:rPr>
        <w:t>Casco Area Workshop, Inc</w:t>
      </w:r>
      <w:r w:rsidR="00DC6B23">
        <w:rPr>
          <w:sz w:val="24"/>
          <w:szCs w:val="24"/>
        </w:rPr>
        <w:t xml:space="preserve"> provides the following:</w:t>
      </w:r>
    </w:p>
    <w:p w:rsidR="00DC6B23" w:rsidRDefault="00DC6B23" w:rsidP="00D87330">
      <w:pPr>
        <w:pStyle w:val="NoSpacing"/>
        <w:rPr>
          <w:sz w:val="24"/>
          <w:szCs w:val="24"/>
        </w:rPr>
      </w:pPr>
    </w:p>
    <w:p w:rsidR="00DC6B23" w:rsidRDefault="00DC6B23" w:rsidP="00DC6B23">
      <w:pPr>
        <w:pStyle w:val="NoSpacing"/>
        <w:numPr>
          <w:ilvl w:val="0"/>
          <w:numId w:val="10"/>
        </w:numPr>
        <w:rPr>
          <w:sz w:val="24"/>
          <w:szCs w:val="24"/>
        </w:rPr>
      </w:pPr>
      <w:r>
        <w:rPr>
          <w:sz w:val="24"/>
          <w:szCs w:val="24"/>
        </w:rPr>
        <w:t>Public notices published in non-English publications (if available).</w:t>
      </w:r>
    </w:p>
    <w:p w:rsidR="00DC6B23" w:rsidRDefault="00DC6B23" w:rsidP="00DC6B23">
      <w:pPr>
        <w:pStyle w:val="NoSpacing"/>
        <w:numPr>
          <w:ilvl w:val="0"/>
          <w:numId w:val="10"/>
        </w:numPr>
        <w:rPr>
          <w:sz w:val="24"/>
          <w:szCs w:val="24"/>
        </w:rPr>
      </w:pPr>
      <w:r>
        <w:rPr>
          <w:sz w:val="24"/>
          <w:szCs w:val="24"/>
        </w:rPr>
        <w:t>Title VI non-discrimination notice on agency’s website.</w:t>
      </w:r>
    </w:p>
    <w:p w:rsidR="00DC6B23" w:rsidRDefault="00DC6B23" w:rsidP="00DC6B23">
      <w:pPr>
        <w:pStyle w:val="NoSpacing"/>
        <w:numPr>
          <w:ilvl w:val="0"/>
          <w:numId w:val="10"/>
        </w:numPr>
        <w:rPr>
          <w:sz w:val="24"/>
          <w:szCs w:val="24"/>
        </w:rPr>
      </w:pPr>
      <w:r w:rsidRPr="00DC6B23">
        <w:rPr>
          <w:sz w:val="24"/>
          <w:szCs w:val="24"/>
        </w:rPr>
        <w:t>Agency communication materials</w:t>
      </w:r>
      <w:r>
        <w:rPr>
          <w:sz w:val="24"/>
          <w:szCs w:val="24"/>
        </w:rPr>
        <w:t xml:space="preserve"> in languages other than English (subject to Safe Harbor parameters).</w:t>
      </w:r>
    </w:p>
    <w:p w:rsidR="00DC6B23" w:rsidRDefault="00DC6B23" w:rsidP="00DC6B23">
      <w:pPr>
        <w:pStyle w:val="NoSpacing"/>
        <w:numPr>
          <w:ilvl w:val="0"/>
          <w:numId w:val="10"/>
        </w:numPr>
        <w:rPr>
          <w:sz w:val="24"/>
          <w:szCs w:val="24"/>
        </w:rPr>
      </w:pPr>
      <w:r>
        <w:rPr>
          <w:sz w:val="24"/>
          <w:szCs w:val="24"/>
        </w:rPr>
        <w:t xml:space="preserve">Services for Limited English Proficient persons.  Upon advance notice, </w:t>
      </w:r>
      <w:r w:rsidR="00041F1C">
        <w:rPr>
          <w:sz w:val="24"/>
          <w:szCs w:val="24"/>
        </w:rPr>
        <w:t>translators may</w:t>
      </w:r>
      <w:r>
        <w:rPr>
          <w:sz w:val="24"/>
          <w:szCs w:val="24"/>
        </w:rPr>
        <w:t xml:space="preserve"> be provided.</w:t>
      </w:r>
    </w:p>
    <w:p w:rsidR="00DC6B23" w:rsidRDefault="00DC6B23" w:rsidP="00DC6B23">
      <w:pPr>
        <w:pStyle w:val="NoSpacing"/>
        <w:rPr>
          <w:sz w:val="24"/>
          <w:szCs w:val="24"/>
        </w:rPr>
      </w:pPr>
    </w:p>
    <w:p w:rsidR="00DC6B23" w:rsidRPr="00DC6B23" w:rsidRDefault="00A95273" w:rsidP="00C32659">
      <w:pPr>
        <w:pStyle w:val="NoSpacing"/>
        <w:jc w:val="center"/>
        <w:rPr>
          <w:b/>
          <w:sz w:val="24"/>
          <w:szCs w:val="24"/>
        </w:rPr>
      </w:pPr>
      <w:r>
        <w:rPr>
          <w:b/>
          <w:sz w:val="24"/>
          <w:szCs w:val="24"/>
        </w:rPr>
        <w:t>2013</w:t>
      </w:r>
      <w:r w:rsidR="00DC6B23" w:rsidRPr="00DC6B23">
        <w:rPr>
          <w:b/>
          <w:sz w:val="24"/>
          <w:szCs w:val="24"/>
        </w:rPr>
        <w:t xml:space="preserve"> –</w:t>
      </w:r>
      <w:r>
        <w:rPr>
          <w:b/>
          <w:sz w:val="24"/>
          <w:szCs w:val="24"/>
        </w:rPr>
        <w:t xml:space="preserve"> 2016</w:t>
      </w:r>
      <w:r w:rsidR="00DC6B23" w:rsidRPr="00DC6B23">
        <w:rPr>
          <w:b/>
          <w:sz w:val="24"/>
          <w:szCs w:val="24"/>
        </w:rPr>
        <w:t xml:space="preserve"> Title VI Program Public Engagement Process</w:t>
      </w:r>
    </w:p>
    <w:p w:rsidR="00DC6B23" w:rsidRDefault="00DC6B23" w:rsidP="00DC6B23">
      <w:pPr>
        <w:pStyle w:val="NoSpacing"/>
        <w:rPr>
          <w:sz w:val="24"/>
          <w:szCs w:val="24"/>
        </w:rPr>
      </w:pPr>
    </w:p>
    <w:p w:rsidR="00A95273" w:rsidRPr="005D3214" w:rsidRDefault="004E3EB9" w:rsidP="00DC6B23">
      <w:pPr>
        <w:pStyle w:val="NoSpacing"/>
        <w:rPr>
          <w:sz w:val="24"/>
          <w:szCs w:val="24"/>
        </w:rPr>
      </w:pPr>
      <w:r w:rsidRPr="005D3214">
        <w:rPr>
          <w:sz w:val="24"/>
          <w:szCs w:val="24"/>
        </w:rPr>
        <w:t>Casco Area Workshop, Inc</w:t>
      </w:r>
      <w:r w:rsidR="005D3214" w:rsidRPr="005D3214">
        <w:rPr>
          <w:sz w:val="24"/>
          <w:szCs w:val="24"/>
        </w:rPr>
        <w:t xml:space="preserve"> will conduct</w:t>
      </w:r>
      <w:r w:rsidR="00A95273" w:rsidRPr="005D3214">
        <w:rPr>
          <w:sz w:val="24"/>
          <w:szCs w:val="24"/>
        </w:rPr>
        <w:t xml:space="preserve"> a Public Engagement Process for the 2013-2016 Title VI Program.  This process</w:t>
      </w:r>
      <w:r w:rsidR="005D3214" w:rsidRPr="005D3214">
        <w:rPr>
          <w:sz w:val="24"/>
          <w:szCs w:val="24"/>
        </w:rPr>
        <w:t xml:space="preserve"> includes</w:t>
      </w:r>
      <w:r w:rsidR="00A95273" w:rsidRPr="005D3214">
        <w:rPr>
          <w:sz w:val="24"/>
          <w:szCs w:val="24"/>
        </w:rPr>
        <w:t xml:space="preserve"> </w:t>
      </w:r>
      <w:r w:rsidR="005D3214" w:rsidRPr="005D3214">
        <w:rPr>
          <w:sz w:val="24"/>
          <w:szCs w:val="24"/>
        </w:rPr>
        <w:t>survey</w:t>
      </w:r>
      <w:r w:rsidR="00A95273" w:rsidRPr="005D3214">
        <w:rPr>
          <w:sz w:val="24"/>
          <w:szCs w:val="24"/>
        </w:rPr>
        <w:t xml:space="preserve"> and highlight key components of the Title VI Plan.  Materials have been created to explain Title VI policies as well as provide education on how they relate to minority populations. </w:t>
      </w:r>
    </w:p>
    <w:p w:rsidR="00A95273" w:rsidRPr="005D3214" w:rsidRDefault="00A95273" w:rsidP="00DC6B23">
      <w:pPr>
        <w:pStyle w:val="NoSpacing"/>
        <w:rPr>
          <w:sz w:val="24"/>
          <w:szCs w:val="24"/>
        </w:rPr>
      </w:pPr>
    </w:p>
    <w:p w:rsidR="00A95273" w:rsidRPr="005D3214" w:rsidRDefault="004E3EB9" w:rsidP="00DC6B23">
      <w:pPr>
        <w:pStyle w:val="NoSpacing"/>
        <w:rPr>
          <w:sz w:val="24"/>
          <w:szCs w:val="24"/>
        </w:rPr>
      </w:pPr>
      <w:r w:rsidRPr="005D3214">
        <w:rPr>
          <w:sz w:val="24"/>
          <w:szCs w:val="24"/>
        </w:rPr>
        <w:t>Casco Area Workshop, Inc</w:t>
      </w:r>
      <w:r w:rsidR="005D3214" w:rsidRPr="005D3214">
        <w:rPr>
          <w:sz w:val="24"/>
          <w:szCs w:val="24"/>
        </w:rPr>
        <w:t xml:space="preserve"> will provide</w:t>
      </w:r>
      <w:r w:rsidR="00A95273" w:rsidRPr="005D3214">
        <w:rPr>
          <w:sz w:val="24"/>
          <w:szCs w:val="24"/>
        </w:rPr>
        <w:t xml:space="preserve"> briefings to the Board of Directors and Advisory Bodies.</w:t>
      </w:r>
    </w:p>
    <w:p w:rsidR="00807F58" w:rsidRPr="005D3214" w:rsidRDefault="00807F58" w:rsidP="00D87330">
      <w:pPr>
        <w:pStyle w:val="NoSpacing"/>
        <w:rPr>
          <w:sz w:val="24"/>
          <w:szCs w:val="24"/>
        </w:rPr>
      </w:pPr>
    </w:p>
    <w:p w:rsidR="00807F58" w:rsidRDefault="00EE7BDB" w:rsidP="00A95273">
      <w:pPr>
        <w:pStyle w:val="NoSpacing"/>
        <w:rPr>
          <w:sz w:val="24"/>
          <w:szCs w:val="24"/>
        </w:rPr>
      </w:pPr>
      <w:r w:rsidRPr="005D3214">
        <w:rPr>
          <w:sz w:val="24"/>
          <w:szCs w:val="24"/>
        </w:rPr>
        <w:t>Casco Area Workshop, Inc</w:t>
      </w:r>
      <w:r w:rsidR="005D3214" w:rsidRPr="005D3214">
        <w:rPr>
          <w:sz w:val="24"/>
          <w:szCs w:val="24"/>
        </w:rPr>
        <w:t xml:space="preserve"> will conduct</w:t>
      </w:r>
      <w:r w:rsidR="00A95273" w:rsidRPr="005D3214">
        <w:rPr>
          <w:sz w:val="24"/>
          <w:szCs w:val="24"/>
        </w:rPr>
        <w:t xml:space="preserve"> a 30 day public comment period to provide opportunities for feedback on the 2013-2016 Title VI Program.</w:t>
      </w:r>
    </w:p>
    <w:p w:rsidR="00A95273" w:rsidRDefault="00A95273" w:rsidP="00A95273">
      <w:pPr>
        <w:pStyle w:val="NoSpacing"/>
        <w:rPr>
          <w:sz w:val="24"/>
          <w:szCs w:val="24"/>
        </w:rPr>
      </w:pPr>
    </w:p>
    <w:p w:rsidR="00A95273" w:rsidRDefault="00A95273" w:rsidP="00A95273">
      <w:pPr>
        <w:pStyle w:val="NoSpacing"/>
        <w:rPr>
          <w:sz w:val="24"/>
          <w:szCs w:val="24"/>
        </w:rPr>
      </w:pPr>
      <w:r>
        <w:rPr>
          <w:sz w:val="24"/>
          <w:szCs w:val="24"/>
        </w:rPr>
        <w:t>Comments are accepted during the public outreach period via:</w:t>
      </w:r>
    </w:p>
    <w:p w:rsidR="00A95273" w:rsidRDefault="00A95273" w:rsidP="00A95273">
      <w:pPr>
        <w:pStyle w:val="NoSpacing"/>
        <w:numPr>
          <w:ilvl w:val="0"/>
          <w:numId w:val="11"/>
        </w:numPr>
        <w:rPr>
          <w:sz w:val="24"/>
          <w:szCs w:val="24"/>
        </w:rPr>
      </w:pPr>
      <w:r>
        <w:rPr>
          <w:sz w:val="24"/>
          <w:szCs w:val="24"/>
        </w:rPr>
        <w:t>Email</w:t>
      </w:r>
    </w:p>
    <w:p w:rsidR="00A95273" w:rsidRDefault="00A95273" w:rsidP="00A95273">
      <w:pPr>
        <w:pStyle w:val="NoSpacing"/>
        <w:numPr>
          <w:ilvl w:val="0"/>
          <w:numId w:val="11"/>
        </w:numPr>
        <w:rPr>
          <w:sz w:val="24"/>
          <w:szCs w:val="24"/>
        </w:rPr>
      </w:pPr>
      <w:r>
        <w:rPr>
          <w:sz w:val="24"/>
          <w:szCs w:val="24"/>
        </w:rPr>
        <w:t>Mail</w:t>
      </w:r>
    </w:p>
    <w:p w:rsidR="00A95273" w:rsidRDefault="00A95273" w:rsidP="00A95273">
      <w:pPr>
        <w:pStyle w:val="NoSpacing"/>
        <w:numPr>
          <w:ilvl w:val="0"/>
          <w:numId w:val="11"/>
        </w:numPr>
        <w:rPr>
          <w:sz w:val="24"/>
          <w:szCs w:val="24"/>
        </w:rPr>
      </w:pPr>
      <w:r>
        <w:rPr>
          <w:sz w:val="24"/>
          <w:szCs w:val="24"/>
        </w:rPr>
        <w:t>Phone</w:t>
      </w:r>
    </w:p>
    <w:p w:rsidR="00A95273" w:rsidRDefault="00A95273" w:rsidP="00A95273">
      <w:pPr>
        <w:pStyle w:val="NoSpacing"/>
        <w:numPr>
          <w:ilvl w:val="0"/>
          <w:numId w:val="11"/>
        </w:numPr>
        <w:rPr>
          <w:sz w:val="24"/>
          <w:szCs w:val="24"/>
        </w:rPr>
      </w:pPr>
      <w:r>
        <w:rPr>
          <w:sz w:val="24"/>
          <w:szCs w:val="24"/>
        </w:rPr>
        <w:t>In person</w:t>
      </w:r>
    </w:p>
    <w:p w:rsidR="00817EED" w:rsidRDefault="00817EED" w:rsidP="00A95273">
      <w:pPr>
        <w:pStyle w:val="NoSpacing"/>
        <w:numPr>
          <w:ilvl w:val="0"/>
          <w:numId w:val="11"/>
        </w:numPr>
        <w:rPr>
          <w:sz w:val="24"/>
          <w:szCs w:val="24"/>
        </w:rPr>
      </w:pPr>
      <w:r>
        <w:rPr>
          <w:sz w:val="24"/>
          <w:szCs w:val="24"/>
        </w:rPr>
        <w:t>Survey tool (agency option)</w:t>
      </w:r>
    </w:p>
    <w:p w:rsidR="00817EED" w:rsidRDefault="00817EED" w:rsidP="00817EED">
      <w:pPr>
        <w:pStyle w:val="NoSpacing"/>
        <w:rPr>
          <w:sz w:val="24"/>
          <w:szCs w:val="24"/>
        </w:rPr>
      </w:pPr>
    </w:p>
    <w:p w:rsidR="00A95273" w:rsidRDefault="00817EED" w:rsidP="00817EED">
      <w:pPr>
        <w:pStyle w:val="NoSpacing"/>
        <w:jc w:val="center"/>
        <w:rPr>
          <w:b/>
          <w:sz w:val="24"/>
          <w:szCs w:val="24"/>
        </w:rPr>
      </w:pPr>
      <w:r w:rsidRPr="00817EED">
        <w:rPr>
          <w:b/>
          <w:sz w:val="24"/>
          <w:szCs w:val="24"/>
        </w:rPr>
        <w:t>Summary of 2010-2012 Public Outreach Efforts</w:t>
      </w:r>
    </w:p>
    <w:p w:rsidR="00817EED" w:rsidRDefault="00817EED" w:rsidP="00817EED">
      <w:pPr>
        <w:pStyle w:val="NoSpacing"/>
        <w:jc w:val="center"/>
        <w:rPr>
          <w:b/>
          <w:sz w:val="24"/>
          <w:szCs w:val="24"/>
        </w:rPr>
      </w:pPr>
    </w:p>
    <w:tbl>
      <w:tblPr>
        <w:tblStyle w:val="TableGrid"/>
        <w:tblW w:w="0" w:type="auto"/>
        <w:tblLook w:val="04A0" w:firstRow="1" w:lastRow="0" w:firstColumn="1" w:lastColumn="0" w:noHBand="0" w:noVBand="1"/>
      </w:tblPr>
      <w:tblGrid>
        <w:gridCol w:w="9350"/>
      </w:tblGrid>
      <w:tr w:rsidR="00817EED" w:rsidTr="00817EED">
        <w:tc>
          <w:tcPr>
            <w:tcW w:w="9576" w:type="dxa"/>
          </w:tcPr>
          <w:p w:rsidR="00817EED" w:rsidRDefault="00817EED" w:rsidP="00817EED">
            <w:pPr>
              <w:pStyle w:val="NoSpacing"/>
              <w:jc w:val="center"/>
              <w:rPr>
                <w:b/>
                <w:sz w:val="24"/>
                <w:szCs w:val="24"/>
              </w:rPr>
            </w:pPr>
          </w:p>
        </w:tc>
      </w:tr>
      <w:tr w:rsidR="00817EED" w:rsidTr="00817EED">
        <w:tc>
          <w:tcPr>
            <w:tcW w:w="9576" w:type="dxa"/>
          </w:tcPr>
          <w:p w:rsidR="00817EED" w:rsidRDefault="00817EED" w:rsidP="00817EED">
            <w:pPr>
              <w:pStyle w:val="NoSpacing"/>
              <w:jc w:val="center"/>
              <w:rPr>
                <w:b/>
                <w:sz w:val="24"/>
                <w:szCs w:val="24"/>
              </w:rPr>
            </w:pPr>
          </w:p>
        </w:tc>
      </w:tr>
      <w:tr w:rsidR="00817EED" w:rsidTr="00817EED">
        <w:tc>
          <w:tcPr>
            <w:tcW w:w="9576" w:type="dxa"/>
          </w:tcPr>
          <w:p w:rsidR="00817EED" w:rsidRDefault="00817EED" w:rsidP="00817EED">
            <w:pPr>
              <w:pStyle w:val="NoSpacing"/>
              <w:jc w:val="center"/>
              <w:rPr>
                <w:b/>
                <w:sz w:val="24"/>
                <w:szCs w:val="24"/>
              </w:rPr>
            </w:pPr>
          </w:p>
        </w:tc>
      </w:tr>
      <w:tr w:rsidR="00817EED" w:rsidTr="00817EED">
        <w:tc>
          <w:tcPr>
            <w:tcW w:w="9576" w:type="dxa"/>
          </w:tcPr>
          <w:p w:rsidR="00817EED" w:rsidRDefault="00817EED" w:rsidP="00817EED">
            <w:pPr>
              <w:pStyle w:val="NoSpacing"/>
              <w:jc w:val="center"/>
              <w:rPr>
                <w:b/>
                <w:sz w:val="24"/>
                <w:szCs w:val="24"/>
              </w:rPr>
            </w:pPr>
          </w:p>
        </w:tc>
      </w:tr>
      <w:tr w:rsidR="00817EED" w:rsidTr="00817EED">
        <w:tc>
          <w:tcPr>
            <w:tcW w:w="9576" w:type="dxa"/>
          </w:tcPr>
          <w:p w:rsidR="00817EED" w:rsidRDefault="00817EED" w:rsidP="00817EED">
            <w:pPr>
              <w:pStyle w:val="NoSpacing"/>
              <w:jc w:val="center"/>
              <w:rPr>
                <w:b/>
                <w:sz w:val="24"/>
                <w:szCs w:val="24"/>
              </w:rPr>
            </w:pPr>
          </w:p>
        </w:tc>
      </w:tr>
    </w:tbl>
    <w:p w:rsidR="00817EED" w:rsidRDefault="00817EED" w:rsidP="00817EED">
      <w:pPr>
        <w:pStyle w:val="NoSpacing"/>
        <w:rPr>
          <w:sz w:val="24"/>
          <w:szCs w:val="24"/>
        </w:rPr>
      </w:pPr>
    </w:p>
    <w:p w:rsidR="00817EED" w:rsidRDefault="00041F1C" w:rsidP="00EE7BDB">
      <w:pPr>
        <w:rPr>
          <w:sz w:val="24"/>
          <w:szCs w:val="24"/>
        </w:rPr>
      </w:pPr>
      <w:r>
        <w:rPr>
          <w:b/>
          <w:sz w:val="24"/>
          <w:szCs w:val="24"/>
        </w:rPr>
        <w:br w:type="page"/>
      </w:r>
      <w:r w:rsidR="00817EED">
        <w:rPr>
          <w:b/>
          <w:sz w:val="24"/>
          <w:szCs w:val="24"/>
        </w:rPr>
        <w:t>G.  Language Assistance Plan</w:t>
      </w:r>
    </w:p>
    <w:p w:rsidR="00817EED" w:rsidRDefault="00817EED" w:rsidP="00817EED">
      <w:pPr>
        <w:pStyle w:val="NoSpacing"/>
        <w:jc w:val="center"/>
        <w:rPr>
          <w:sz w:val="24"/>
          <w:szCs w:val="24"/>
        </w:rPr>
      </w:pPr>
    </w:p>
    <w:p w:rsidR="001C7667" w:rsidRPr="001C7667" w:rsidRDefault="00EE7BDB" w:rsidP="001C7667">
      <w:pPr>
        <w:autoSpaceDE w:val="0"/>
        <w:autoSpaceDN w:val="0"/>
        <w:adjustRightInd w:val="0"/>
        <w:spacing w:after="0" w:line="240" w:lineRule="auto"/>
        <w:jc w:val="center"/>
        <w:rPr>
          <w:rFonts w:cs="Arial"/>
          <w:b/>
          <w:bCs/>
          <w:color w:val="000000"/>
          <w:sz w:val="24"/>
          <w:szCs w:val="32"/>
        </w:rPr>
      </w:pPr>
      <w:r>
        <w:rPr>
          <w:sz w:val="24"/>
          <w:szCs w:val="24"/>
        </w:rPr>
        <w:t>Casco Area Workshop, Inc</w:t>
      </w:r>
      <w:r w:rsidR="001C7667" w:rsidRPr="001C7667">
        <w:rPr>
          <w:b/>
          <w:sz w:val="24"/>
          <w:szCs w:val="24"/>
        </w:rPr>
        <w:t xml:space="preserve"> </w:t>
      </w:r>
      <w:r w:rsidR="001C7667" w:rsidRPr="001C7667">
        <w:rPr>
          <w:rFonts w:cs="Arial"/>
          <w:b/>
          <w:bCs/>
          <w:color w:val="000000"/>
          <w:sz w:val="24"/>
          <w:szCs w:val="32"/>
        </w:rPr>
        <w:t>Limited English Proficiency Plan</w:t>
      </w:r>
    </w:p>
    <w:p w:rsidR="001C7667" w:rsidRDefault="001C7667" w:rsidP="001C7667">
      <w:pPr>
        <w:autoSpaceDE w:val="0"/>
        <w:autoSpaceDN w:val="0"/>
        <w:adjustRightInd w:val="0"/>
        <w:spacing w:after="0" w:line="240" w:lineRule="auto"/>
        <w:rPr>
          <w:rFonts w:ascii="Tahoma" w:hAnsi="Tahoma" w:cs="Tahoma"/>
          <w:color w:val="000000"/>
          <w:sz w:val="21"/>
          <w:szCs w:val="21"/>
        </w:rPr>
      </w:pPr>
    </w:p>
    <w:p w:rsidR="001C7667" w:rsidRPr="001C7667" w:rsidRDefault="001C7667" w:rsidP="001C7667">
      <w:pPr>
        <w:autoSpaceDE w:val="0"/>
        <w:autoSpaceDN w:val="0"/>
        <w:adjustRightInd w:val="0"/>
        <w:spacing w:after="0" w:line="240" w:lineRule="auto"/>
        <w:rPr>
          <w:rFonts w:cs="Tahoma"/>
          <w:color w:val="000000"/>
          <w:sz w:val="24"/>
          <w:szCs w:val="24"/>
        </w:rPr>
      </w:pPr>
      <w:r w:rsidRPr="001C7667">
        <w:rPr>
          <w:rFonts w:cs="Tahoma"/>
          <w:color w:val="000000"/>
          <w:sz w:val="24"/>
          <w:szCs w:val="24"/>
        </w:rPr>
        <w:t xml:space="preserve">This limited English Proficiency (LEP) Plan has been prepared to address </w:t>
      </w:r>
      <w:r w:rsidR="00EE7BDB">
        <w:rPr>
          <w:sz w:val="24"/>
          <w:szCs w:val="24"/>
        </w:rPr>
        <w:t>Casco Area Workshop, Inc</w:t>
      </w:r>
      <w:r w:rsidRPr="001C7667">
        <w:rPr>
          <w:sz w:val="24"/>
          <w:szCs w:val="24"/>
        </w:rPr>
        <w:t xml:space="preserve"> ‘s </w:t>
      </w:r>
      <w:r w:rsidRPr="001C7667">
        <w:rPr>
          <w:rFonts w:cs="Tahoma"/>
          <w:color w:val="000000"/>
          <w:sz w:val="24"/>
          <w:szCs w:val="24"/>
        </w:rPr>
        <w:t>responsibilities as a recipient of federal financial assistance as they relate to the</w:t>
      </w:r>
      <w:r>
        <w:rPr>
          <w:rFonts w:cs="Tahoma"/>
          <w:color w:val="000000"/>
          <w:sz w:val="24"/>
          <w:szCs w:val="24"/>
        </w:rPr>
        <w:t xml:space="preserve"> </w:t>
      </w:r>
      <w:r w:rsidRPr="001C7667">
        <w:rPr>
          <w:rFonts w:cs="Tahoma"/>
          <w:color w:val="000000"/>
          <w:sz w:val="24"/>
          <w:szCs w:val="24"/>
        </w:rPr>
        <w:t>needs of individuals with limited language skills. The plan has been prepared in accordance with</w:t>
      </w:r>
      <w:r>
        <w:rPr>
          <w:rFonts w:cs="Tahoma"/>
          <w:color w:val="000000"/>
          <w:sz w:val="24"/>
          <w:szCs w:val="24"/>
        </w:rPr>
        <w:t xml:space="preserve"> </w:t>
      </w:r>
      <w:r w:rsidRPr="001C7667">
        <w:rPr>
          <w:rFonts w:cs="Tahoma"/>
          <w:color w:val="000000"/>
          <w:sz w:val="24"/>
          <w:szCs w:val="24"/>
        </w:rPr>
        <w:t>Title VI of the Civil Rights Act of 1964; Federal Transit Administration Circular 4702.1B, dated</w:t>
      </w:r>
      <w:r>
        <w:rPr>
          <w:rFonts w:cs="Tahoma"/>
          <w:color w:val="000000"/>
          <w:sz w:val="24"/>
          <w:szCs w:val="24"/>
        </w:rPr>
        <w:t xml:space="preserve"> </w:t>
      </w:r>
      <w:r w:rsidRPr="001C7667">
        <w:rPr>
          <w:rFonts w:cs="Tahoma"/>
          <w:color w:val="000000"/>
          <w:sz w:val="24"/>
          <w:szCs w:val="24"/>
        </w:rPr>
        <w:t>October 1, 2012, which states that the level and quality of transportation service is provided</w:t>
      </w:r>
      <w:r>
        <w:rPr>
          <w:rFonts w:cs="Tahoma"/>
          <w:color w:val="000000"/>
          <w:sz w:val="24"/>
          <w:szCs w:val="24"/>
        </w:rPr>
        <w:t xml:space="preserve"> </w:t>
      </w:r>
      <w:r w:rsidRPr="001C7667">
        <w:rPr>
          <w:rFonts w:cs="Tahoma"/>
          <w:color w:val="000000"/>
          <w:sz w:val="24"/>
          <w:szCs w:val="24"/>
        </w:rPr>
        <w:t>without regard to race, color, or national origin.</w:t>
      </w:r>
    </w:p>
    <w:p w:rsidR="001C7667" w:rsidRDefault="001C7667" w:rsidP="001C7667">
      <w:pPr>
        <w:autoSpaceDE w:val="0"/>
        <w:autoSpaceDN w:val="0"/>
        <w:adjustRightInd w:val="0"/>
        <w:spacing w:after="0" w:line="240" w:lineRule="auto"/>
        <w:rPr>
          <w:rFonts w:ascii="Tahoma" w:hAnsi="Tahoma" w:cs="Tahoma"/>
          <w:color w:val="000000"/>
          <w:sz w:val="21"/>
          <w:szCs w:val="21"/>
        </w:rPr>
      </w:pPr>
    </w:p>
    <w:p w:rsidR="001C7667" w:rsidRPr="001C7667" w:rsidRDefault="001C7667" w:rsidP="001C7667">
      <w:pPr>
        <w:autoSpaceDE w:val="0"/>
        <w:autoSpaceDN w:val="0"/>
        <w:adjustRightInd w:val="0"/>
        <w:spacing w:after="0" w:line="240" w:lineRule="auto"/>
        <w:rPr>
          <w:rFonts w:cs="Tahoma"/>
          <w:color w:val="000000"/>
          <w:sz w:val="24"/>
          <w:szCs w:val="21"/>
        </w:rPr>
      </w:pPr>
      <w:r w:rsidRPr="001C7667">
        <w:rPr>
          <w:rFonts w:cs="Tahoma"/>
          <w:color w:val="000000"/>
          <w:sz w:val="24"/>
          <w:szCs w:val="21"/>
        </w:rPr>
        <w:t xml:space="preserve">Executive order 13166, titled </w:t>
      </w:r>
      <w:r>
        <w:rPr>
          <w:rFonts w:cs="Tahoma"/>
          <w:color w:val="000000"/>
          <w:sz w:val="24"/>
          <w:szCs w:val="21"/>
        </w:rPr>
        <w:t>“</w:t>
      </w:r>
      <w:r w:rsidRPr="001C7667">
        <w:rPr>
          <w:rFonts w:cs="Tahoma"/>
          <w:color w:val="000000"/>
          <w:sz w:val="24"/>
          <w:szCs w:val="21"/>
        </w:rPr>
        <w:t>Improving Access to Services for Persons with Limited English</w:t>
      </w:r>
    </w:p>
    <w:p w:rsidR="001C7667" w:rsidRPr="001C7667" w:rsidRDefault="001C7667" w:rsidP="001C7667">
      <w:pPr>
        <w:autoSpaceDE w:val="0"/>
        <w:autoSpaceDN w:val="0"/>
        <w:adjustRightInd w:val="0"/>
        <w:spacing w:after="0" w:line="240" w:lineRule="auto"/>
        <w:rPr>
          <w:rFonts w:cs="Tahoma"/>
          <w:color w:val="000000"/>
          <w:sz w:val="24"/>
          <w:szCs w:val="21"/>
        </w:rPr>
      </w:pPr>
      <w:r w:rsidRPr="001C7667">
        <w:rPr>
          <w:rFonts w:cs="Tahoma"/>
          <w:color w:val="000000"/>
          <w:sz w:val="24"/>
          <w:szCs w:val="21"/>
        </w:rPr>
        <w:t>Proficiency,</w:t>
      </w:r>
      <w:r>
        <w:rPr>
          <w:rFonts w:cs="Tahoma"/>
          <w:color w:val="000000"/>
          <w:sz w:val="24"/>
          <w:szCs w:val="21"/>
        </w:rPr>
        <w:t>”</w:t>
      </w:r>
      <w:r w:rsidRPr="001C7667">
        <w:rPr>
          <w:rFonts w:cs="Tahoma"/>
          <w:color w:val="000000"/>
          <w:sz w:val="24"/>
          <w:szCs w:val="21"/>
        </w:rPr>
        <w:t xml:space="preserve"> indicates that differing treatment based upon a person's inability to speak, read,</w:t>
      </w:r>
      <w:r>
        <w:rPr>
          <w:rFonts w:cs="Tahoma"/>
          <w:color w:val="000000"/>
          <w:sz w:val="24"/>
          <w:szCs w:val="21"/>
        </w:rPr>
        <w:t xml:space="preserve"> </w:t>
      </w:r>
      <w:r w:rsidRPr="001C7667">
        <w:rPr>
          <w:rFonts w:cs="Tahoma"/>
          <w:color w:val="000000"/>
          <w:sz w:val="24"/>
          <w:szCs w:val="21"/>
        </w:rPr>
        <w:t>write or understand English is a type of national origin discrimination. It directs each federal</w:t>
      </w:r>
      <w:r>
        <w:rPr>
          <w:rFonts w:cs="Tahoma"/>
          <w:color w:val="000000"/>
          <w:sz w:val="24"/>
          <w:szCs w:val="21"/>
        </w:rPr>
        <w:t xml:space="preserve"> </w:t>
      </w:r>
      <w:r w:rsidRPr="001C7667">
        <w:rPr>
          <w:rFonts w:cs="Tahoma"/>
          <w:color w:val="000000"/>
          <w:sz w:val="24"/>
          <w:szCs w:val="21"/>
        </w:rPr>
        <w:t>agency to publish guidance for its respective recipients clarifying their obligation to ensure that</w:t>
      </w:r>
      <w:r>
        <w:rPr>
          <w:rFonts w:cs="Tahoma"/>
          <w:color w:val="000000"/>
          <w:sz w:val="24"/>
          <w:szCs w:val="21"/>
        </w:rPr>
        <w:t xml:space="preserve"> </w:t>
      </w:r>
      <w:r w:rsidRPr="001C7667">
        <w:rPr>
          <w:rFonts w:cs="Tahoma"/>
          <w:color w:val="000000"/>
          <w:sz w:val="24"/>
          <w:szCs w:val="21"/>
        </w:rPr>
        <w:t>such discriminations do not take place. This order applies to all state and local agencies which</w:t>
      </w:r>
      <w:r>
        <w:rPr>
          <w:rFonts w:cs="Tahoma"/>
          <w:color w:val="000000"/>
          <w:sz w:val="24"/>
          <w:szCs w:val="21"/>
        </w:rPr>
        <w:t xml:space="preserve"> </w:t>
      </w:r>
      <w:r w:rsidRPr="001C7667">
        <w:rPr>
          <w:rFonts w:cs="Tahoma"/>
          <w:color w:val="000000"/>
          <w:sz w:val="24"/>
          <w:szCs w:val="21"/>
        </w:rPr>
        <w:t>receive federal funds.</w:t>
      </w:r>
    </w:p>
    <w:p w:rsidR="001C7667" w:rsidRDefault="000B703D" w:rsidP="001C7667">
      <w:pPr>
        <w:autoSpaceDE w:val="0"/>
        <w:autoSpaceDN w:val="0"/>
        <w:adjustRightInd w:val="0"/>
        <w:spacing w:after="0" w:line="240" w:lineRule="auto"/>
        <w:rPr>
          <w:rFonts w:ascii="Tahoma" w:hAnsi="Tahoma" w:cs="Tahoma"/>
          <w:color w:val="000000"/>
          <w:sz w:val="21"/>
          <w:szCs w:val="21"/>
        </w:rPr>
      </w:pPr>
      <w:r>
        <w:rPr>
          <w:rFonts w:ascii="Tahoma" w:hAnsi="Tahoma" w:cs="Tahoma"/>
          <w:noProof/>
          <w:color w:val="000000"/>
          <w:sz w:val="21"/>
          <w:szCs w:val="21"/>
        </w:rPr>
        <mc:AlternateContent>
          <mc:Choice Requires="wps">
            <w:drawing>
              <wp:anchor distT="0" distB="0" distL="114300" distR="114300" simplePos="0" relativeHeight="251676672" behindDoc="0" locked="0" layoutInCell="1" allowOverlap="1" wp14:anchorId="69933214" wp14:editId="69933215">
                <wp:simplePos x="0" y="0"/>
                <wp:positionH relativeFrom="column">
                  <wp:posOffset>-99060</wp:posOffset>
                </wp:positionH>
                <wp:positionV relativeFrom="paragraph">
                  <wp:posOffset>141605</wp:posOffset>
                </wp:positionV>
                <wp:extent cx="6164580" cy="1409700"/>
                <wp:effectExtent l="5715" t="5715" r="11430" b="13335"/>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4580" cy="1409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A6BC2" id="Rectangle 23" o:spid="_x0000_s1026" style="position:absolute;margin-left:-7.8pt;margin-top:11.15pt;width:485.4pt;height:1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Q1ewIAAP4E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Fc4z&#10;jBTpoEafIWtEbSRH+XVIUG9cCX5P5tEGis48aPrNIaUXLbjxe2t133LCAFYW/JOLA2Hh4Cha9x80&#10;g/Bk63XM1b6xXQgIWUD7WJLnU0n43iMKm5NsUoynUDkKtqxIZzdpLFpCyuNxY51/x3WHwqTCFtDH&#10;8GT34HyAQ8qjS7hN6ZWQMtZdKtRXeDbOx/GA01KwYIws7Wa9kBbtSFBO/CI34H/u1gkP+pWiq/D0&#10;5ETKkI6lYvEWT4Qc5oBEqhAc2AG2w2zQycssnS2ny2kxKvLJclSkdT26Xy2K0WSV3Yzr63qxqLOf&#10;AWdWlK1gjKsA9ajZrPg7TRy6Z1DbSbUXlNw581X8XjNPLmHELAOr4z+yizoIpR8ktNbsGWRg9dCE&#10;8GjApNX2B0Y9NGCF3fctsRwj+V6BlGZZUYSOjYtifJPDwp5b1ucWoiiEqrDHaJgu/NDlW2PFpoWb&#10;slhjpe9Bfo2IwgjSHFAdRAtNFhkcHoTQxefr6PX72Zr/AgAA//8DAFBLAwQUAAYACAAAACEAJE9l&#10;nd8AAAAKAQAADwAAAGRycy9kb3ducmV2LnhtbEyPwU7DMAyG70i8Q2Qkblu6bp1GaToVxK6TGEiM&#10;W9aYplrjVE22lrfHnOBo+9Pv7y+2k+vEFYfQelKwmCcgkGpvWmoUvL/tZhsQIWoyuvOECr4xwLa8&#10;vSl0bvxIr3g9xEZwCIVcK7Ax9rmUobbodJj7HolvX35wOvI4NNIMeuRw18k0SdbS6Zb4g9U9Plus&#10;z4eLU/DSf+6rrAmy+oj2ePZP487uG6Xu76bqEUTEKf7B8KvP6lCy08lfyATRKZgtsjWjCtJ0CYKB&#10;hyxLQZx4sVotQZaF/F+h/AEAAP//AwBQSwECLQAUAAYACAAAACEAtoM4kv4AAADhAQAAEwAAAAAA&#10;AAAAAAAAAAAAAAAAW0NvbnRlbnRfVHlwZXNdLnhtbFBLAQItABQABgAIAAAAIQA4/SH/1gAAAJQB&#10;AAALAAAAAAAAAAAAAAAAAC8BAABfcmVscy8ucmVsc1BLAQItABQABgAIAAAAIQDG07Q1ewIAAP4E&#10;AAAOAAAAAAAAAAAAAAAAAC4CAABkcnMvZTJvRG9jLnhtbFBLAQItABQABgAIAAAAIQAkT2Wd3wAA&#10;AAoBAAAPAAAAAAAAAAAAAAAAANUEAABkcnMvZG93bnJldi54bWxQSwUGAAAAAAQABADzAAAA4QUA&#10;AAAA&#10;" filled="f"/>
            </w:pict>
          </mc:Fallback>
        </mc:AlternateContent>
      </w:r>
    </w:p>
    <w:p w:rsidR="001C7667" w:rsidRPr="001C7667" w:rsidRDefault="001C7667" w:rsidP="001C7667">
      <w:pPr>
        <w:autoSpaceDE w:val="0"/>
        <w:autoSpaceDN w:val="0"/>
        <w:adjustRightInd w:val="0"/>
        <w:spacing w:after="0" w:line="240" w:lineRule="auto"/>
        <w:rPr>
          <w:sz w:val="24"/>
          <w:szCs w:val="24"/>
        </w:rPr>
      </w:pPr>
      <w:r w:rsidRPr="001C7667">
        <w:rPr>
          <w:sz w:val="24"/>
          <w:szCs w:val="24"/>
          <w:u w:val="single"/>
        </w:rPr>
        <w:t>Service Area Description</w:t>
      </w:r>
      <w:r>
        <w:rPr>
          <w:sz w:val="24"/>
          <w:szCs w:val="24"/>
        </w:rPr>
        <w:t>:</w:t>
      </w:r>
    </w:p>
    <w:p w:rsidR="001C7667" w:rsidRDefault="00A14B11" w:rsidP="001C7667">
      <w:pPr>
        <w:autoSpaceDE w:val="0"/>
        <w:autoSpaceDN w:val="0"/>
        <w:adjustRightInd w:val="0"/>
        <w:spacing w:after="0" w:line="240" w:lineRule="auto"/>
        <w:rPr>
          <w:rFonts w:cs="Tahoma"/>
          <w:color w:val="000000"/>
          <w:sz w:val="24"/>
          <w:szCs w:val="21"/>
        </w:rPr>
      </w:pPr>
      <w:r>
        <w:rPr>
          <w:rFonts w:cs="Tahoma"/>
          <w:color w:val="000000"/>
          <w:sz w:val="24"/>
          <w:szCs w:val="21"/>
        </w:rPr>
        <w:t>Service in Cass County Missouri and surrounding counties (Bates, Jackson, Johnson &amp; Henry).</w:t>
      </w:r>
    </w:p>
    <w:p w:rsidR="001C7667" w:rsidRPr="001C7667" w:rsidRDefault="001C7667" w:rsidP="001C7667">
      <w:pPr>
        <w:autoSpaceDE w:val="0"/>
        <w:autoSpaceDN w:val="0"/>
        <w:adjustRightInd w:val="0"/>
        <w:spacing w:after="0" w:line="240" w:lineRule="auto"/>
        <w:rPr>
          <w:sz w:val="24"/>
          <w:szCs w:val="24"/>
        </w:rPr>
      </w:pPr>
    </w:p>
    <w:p w:rsidR="001C7667" w:rsidRDefault="001C7667" w:rsidP="001C7667">
      <w:pPr>
        <w:autoSpaceDE w:val="0"/>
        <w:autoSpaceDN w:val="0"/>
        <w:adjustRightInd w:val="0"/>
        <w:spacing w:after="0" w:line="240" w:lineRule="auto"/>
        <w:rPr>
          <w:rFonts w:cs="Tahoma"/>
          <w:color w:val="000000"/>
          <w:sz w:val="24"/>
          <w:szCs w:val="21"/>
        </w:rPr>
      </w:pPr>
    </w:p>
    <w:p w:rsidR="001C7667" w:rsidRDefault="001C7667" w:rsidP="001C7667">
      <w:pPr>
        <w:autoSpaceDE w:val="0"/>
        <w:autoSpaceDN w:val="0"/>
        <w:adjustRightInd w:val="0"/>
        <w:spacing w:after="0" w:line="240" w:lineRule="auto"/>
        <w:rPr>
          <w:rFonts w:cs="Tahoma"/>
          <w:color w:val="000000"/>
          <w:sz w:val="24"/>
          <w:szCs w:val="21"/>
        </w:rPr>
      </w:pPr>
    </w:p>
    <w:p w:rsidR="001C7667" w:rsidRDefault="001C7667" w:rsidP="001C7667">
      <w:pPr>
        <w:autoSpaceDE w:val="0"/>
        <w:autoSpaceDN w:val="0"/>
        <w:adjustRightInd w:val="0"/>
        <w:spacing w:after="0" w:line="240" w:lineRule="auto"/>
        <w:rPr>
          <w:rFonts w:cs="Tahoma"/>
          <w:color w:val="000000"/>
          <w:sz w:val="24"/>
          <w:szCs w:val="21"/>
        </w:rPr>
      </w:pPr>
    </w:p>
    <w:p w:rsidR="001C7667" w:rsidRDefault="001C7667" w:rsidP="001C7667">
      <w:pPr>
        <w:autoSpaceDE w:val="0"/>
        <w:autoSpaceDN w:val="0"/>
        <w:adjustRightInd w:val="0"/>
        <w:spacing w:after="0" w:line="240" w:lineRule="auto"/>
        <w:rPr>
          <w:rFonts w:cs="Tahoma"/>
          <w:color w:val="000000"/>
          <w:sz w:val="24"/>
          <w:szCs w:val="21"/>
        </w:rPr>
      </w:pPr>
    </w:p>
    <w:p w:rsidR="007A7973" w:rsidRDefault="007A7973" w:rsidP="001C7667">
      <w:pPr>
        <w:autoSpaceDE w:val="0"/>
        <w:autoSpaceDN w:val="0"/>
        <w:adjustRightInd w:val="0"/>
        <w:spacing w:after="0" w:line="240" w:lineRule="auto"/>
        <w:rPr>
          <w:sz w:val="24"/>
          <w:szCs w:val="24"/>
        </w:rPr>
      </w:pPr>
    </w:p>
    <w:p w:rsidR="001C7667" w:rsidRDefault="00EE7BDB" w:rsidP="001C7667">
      <w:pPr>
        <w:autoSpaceDE w:val="0"/>
        <w:autoSpaceDN w:val="0"/>
        <w:adjustRightInd w:val="0"/>
        <w:spacing w:after="0" w:line="240" w:lineRule="auto"/>
        <w:rPr>
          <w:rFonts w:cs="Tahoma"/>
          <w:color w:val="000000"/>
          <w:sz w:val="24"/>
          <w:szCs w:val="21"/>
        </w:rPr>
      </w:pPr>
      <w:r>
        <w:rPr>
          <w:sz w:val="24"/>
          <w:szCs w:val="24"/>
        </w:rPr>
        <w:t>Casco Area Workshop, Inc</w:t>
      </w:r>
      <w:r w:rsidR="001C7667">
        <w:rPr>
          <w:sz w:val="24"/>
          <w:szCs w:val="24"/>
        </w:rPr>
        <w:t xml:space="preserve"> </w:t>
      </w:r>
      <w:r w:rsidR="001C7667" w:rsidRPr="001C7667">
        <w:rPr>
          <w:rFonts w:cs="Tahoma"/>
          <w:color w:val="000000"/>
          <w:sz w:val="24"/>
          <w:szCs w:val="21"/>
        </w:rPr>
        <w:t>has developed this LEP Plan to help identify</w:t>
      </w:r>
      <w:r w:rsidR="001C7667">
        <w:rPr>
          <w:rFonts w:cs="Tahoma"/>
          <w:color w:val="000000"/>
          <w:sz w:val="24"/>
          <w:szCs w:val="21"/>
        </w:rPr>
        <w:t xml:space="preserve"> </w:t>
      </w:r>
      <w:r w:rsidR="001C7667" w:rsidRPr="001C7667">
        <w:rPr>
          <w:rFonts w:cs="Tahoma"/>
          <w:color w:val="000000"/>
          <w:sz w:val="24"/>
          <w:szCs w:val="21"/>
        </w:rPr>
        <w:t>reasonable steps for providing language assistance to persons with limited English proficiency</w:t>
      </w:r>
      <w:r w:rsidR="001C7667">
        <w:rPr>
          <w:rFonts w:cs="Tahoma"/>
          <w:color w:val="000000"/>
          <w:sz w:val="24"/>
          <w:szCs w:val="21"/>
        </w:rPr>
        <w:t xml:space="preserve"> </w:t>
      </w:r>
      <w:r w:rsidR="001C7667" w:rsidRPr="001C7667">
        <w:rPr>
          <w:rFonts w:cs="Tahoma"/>
          <w:color w:val="000000"/>
          <w:sz w:val="24"/>
          <w:szCs w:val="21"/>
        </w:rPr>
        <w:t>who wish to</w:t>
      </w:r>
      <w:r w:rsidR="001C7667">
        <w:rPr>
          <w:rFonts w:cs="Tahoma"/>
          <w:color w:val="000000"/>
          <w:sz w:val="24"/>
          <w:szCs w:val="21"/>
        </w:rPr>
        <w:t xml:space="preserve"> access services provided by </w:t>
      </w:r>
      <w:r>
        <w:rPr>
          <w:sz w:val="24"/>
          <w:szCs w:val="24"/>
        </w:rPr>
        <w:t>Casco Area Workshop, Inc</w:t>
      </w:r>
      <w:r w:rsidR="001C7667" w:rsidRPr="001C7667">
        <w:rPr>
          <w:rFonts w:cs="Tahoma"/>
          <w:color w:val="000000"/>
          <w:sz w:val="24"/>
          <w:szCs w:val="21"/>
        </w:rPr>
        <w:t>. As defined in Executive Order 13166, LEP</w:t>
      </w:r>
      <w:r w:rsidR="001C7667">
        <w:rPr>
          <w:rFonts w:cs="Tahoma"/>
          <w:color w:val="000000"/>
          <w:sz w:val="24"/>
          <w:szCs w:val="21"/>
        </w:rPr>
        <w:t xml:space="preserve"> </w:t>
      </w:r>
      <w:r w:rsidR="001C7667" w:rsidRPr="001C7667">
        <w:rPr>
          <w:rFonts w:cs="Tahoma"/>
          <w:color w:val="000000"/>
          <w:sz w:val="24"/>
          <w:szCs w:val="21"/>
        </w:rPr>
        <w:t>persons are those who do not speak English as their primary language and have limited ability</w:t>
      </w:r>
      <w:r w:rsidR="001C7667">
        <w:rPr>
          <w:rFonts w:cs="Tahoma"/>
          <w:color w:val="000000"/>
          <w:sz w:val="24"/>
          <w:szCs w:val="21"/>
        </w:rPr>
        <w:t xml:space="preserve"> </w:t>
      </w:r>
      <w:r w:rsidR="001C7667" w:rsidRPr="001C7667">
        <w:rPr>
          <w:rFonts w:cs="Tahoma"/>
          <w:color w:val="000000"/>
          <w:sz w:val="24"/>
          <w:szCs w:val="21"/>
        </w:rPr>
        <w:t>to read, speak, write or understand English. This plan outlines how to identify a person who</w:t>
      </w:r>
      <w:r w:rsidR="001C7667">
        <w:rPr>
          <w:rFonts w:cs="Tahoma"/>
          <w:color w:val="000000"/>
          <w:sz w:val="24"/>
          <w:szCs w:val="21"/>
        </w:rPr>
        <w:t xml:space="preserve"> may need </w:t>
      </w:r>
      <w:r w:rsidR="001C7667" w:rsidRPr="001C7667">
        <w:rPr>
          <w:rFonts w:cs="Tahoma"/>
          <w:color w:val="000000"/>
          <w:sz w:val="24"/>
          <w:szCs w:val="21"/>
        </w:rPr>
        <w:t>language assistance, and the ways in which assistance may be provided.</w:t>
      </w:r>
    </w:p>
    <w:p w:rsidR="001C7667" w:rsidRDefault="001C7667" w:rsidP="001C7667">
      <w:pPr>
        <w:autoSpaceDE w:val="0"/>
        <w:autoSpaceDN w:val="0"/>
        <w:adjustRightInd w:val="0"/>
        <w:spacing w:after="0" w:line="240" w:lineRule="auto"/>
        <w:rPr>
          <w:rFonts w:cs="Tahoma"/>
          <w:color w:val="000000"/>
          <w:sz w:val="24"/>
          <w:szCs w:val="21"/>
        </w:rPr>
      </w:pPr>
    </w:p>
    <w:p w:rsidR="001C7667" w:rsidRPr="001C7667" w:rsidRDefault="001C7667" w:rsidP="001C7667">
      <w:pPr>
        <w:autoSpaceDE w:val="0"/>
        <w:autoSpaceDN w:val="0"/>
        <w:adjustRightInd w:val="0"/>
        <w:spacing w:after="0" w:line="240" w:lineRule="auto"/>
        <w:rPr>
          <w:rFonts w:cs="Tahoma"/>
          <w:color w:val="000000"/>
          <w:sz w:val="24"/>
          <w:szCs w:val="21"/>
        </w:rPr>
      </w:pPr>
      <w:r w:rsidRPr="001C7667">
        <w:rPr>
          <w:rFonts w:cs="Tahoma"/>
          <w:color w:val="000000"/>
          <w:sz w:val="24"/>
          <w:szCs w:val="21"/>
        </w:rPr>
        <w:t xml:space="preserve">In order to prepare this plan, </w:t>
      </w:r>
      <w:r w:rsidR="00EE7BDB">
        <w:rPr>
          <w:sz w:val="24"/>
          <w:szCs w:val="24"/>
        </w:rPr>
        <w:t>Casco Area Workshop, Inc.</w:t>
      </w:r>
      <w:r w:rsidR="00217A89">
        <w:rPr>
          <w:sz w:val="24"/>
          <w:szCs w:val="24"/>
        </w:rPr>
        <w:t xml:space="preserve"> </w:t>
      </w:r>
      <w:r w:rsidRPr="001C7667">
        <w:rPr>
          <w:rFonts w:cs="Tahoma"/>
          <w:color w:val="000000"/>
          <w:sz w:val="24"/>
          <w:szCs w:val="21"/>
        </w:rPr>
        <w:t xml:space="preserve">undertook the </w:t>
      </w:r>
      <w:r w:rsidRPr="007A7973">
        <w:rPr>
          <w:rFonts w:cs="Tahoma"/>
          <w:b/>
          <w:color w:val="000000"/>
          <w:sz w:val="24"/>
          <w:szCs w:val="21"/>
        </w:rPr>
        <w:t>four-factor LEP analysis</w:t>
      </w:r>
      <w:r w:rsidRPr="001C7667">
        <w:rPr>
          <w:rFonts w:cs="Tahoma"/>
          <w:color w:val="000000"/>
          <w:sz w:val="24"/>
          <w:szCs w:val="21"/>
        </w:rPr>
        <w:t xml:space="preserve"> which considers the following factors:</w:t>
      </w:r>
    </w:p>
    <w:p w:rsidR="00167B2D" w:rsidRDefault="00167B2D" w:rsidP="007A7973">
      <w:pPr>
        <w:autoSpaceDE w:val="0"/>
        <w:autoSpaceDN w:val="0"/>
        <w:adjustRightInd w:val="0"/>
        <w:spacing w:after="0" w:line="240" w:lineRule="auto"/>
        <w:jc w:val="center"/>
        <w:rPr>
          <w:rFonts w:cs="Tahoma"/>
          <w:b/>
          <w:color w:val="000000"/>
          <w:sz w:val="24"/>
          <w:szCs w:val="21"/>
        </w:rPr>
      </w:pPr>
    </w:p>
    <w:p w:rsidR="001C7667" w:rsidRPr="007A7973" w:rsidRDefault="007A7973" w:rsidP="007A7973">
      <w:pPr>
        <w:autoSpaceDE w:val="0"/>
        <w:autoSpaceDN w:val="0"/>
        <w:adjustRightInd w:val="0"/>
        <w:spacing w:after="0" w:line="240" w:lineRule="auto"/>
        <w:jc w:val="center"/>
        <w:rPr>
          <w:rFonts w:cs="Tahoma"/>
          <w:b/>
          <w:color w:val="000000"/>
          <w:sz w:val="24"/>
          <w:szCs w:val="21"/>
        </w:rPr>
      </w:pPr>
      <w:r w:rsidRPr="007A7973">
        <w:rPr>
          <w:rFonts w:cs="Tahoma"/>
          <w:b/>
          <w:color w:val="000000"/>
          <w:sz w:val="24"/>
          <w:szCs w:val="21"/>
        </w:rPr>
        <w:t>Four Factor Analysis</w:t>
      </w:r>
    </w:p>
    <w:p w:rsidR="007A7973" w:rsidRDefault="007A7973" w:rsidP="001C7667">
      <w:pPr>
        <w:autoSpaceDE w:val="0"/>
        <w:autoSpaceDN w:val="0"/>
        <w:adjustRightInd w:val="0"/>
        <w:spacing w:after="0" w:line="240" w:lineRule="auto"/>
        <w:rPr>
          <w:rFonts w:ascii="Tahoma" w:hAnsi="Tahoma" w:cs="Tahoma"/>
          <w:color w:val="000000"/>
          <w:sz w:val="21"/>
          <w:szCs w:val="21"/>
        </w:rPr>
      </w:pPr>
    </w:p>
    <w:p w:rsidR="001C7667" w:rsidRPr="001C7667" w:rsidRDefault="001C7667" w:rsidP="001C7667">
      <w:pPr>
        <w:autoSpaceDE w:val="0"/>
        <w:autoSpaceDN w:val="0"/>
        <w:adjustRightInd w:val="0"/>
        <w:spacing w:after="0" w:line="240" w:lineRule="auto"/>
        <w:rPr>
          <w:rFonts w:cs="Tahoma"/>
          <w:bCs/>
          <w:color w:val="000000"/>
          <w:sz w:val="24"/>
          <w:szCs w:val="21"/>
        </w:rPr>
      </w:pPr>
      <w:r w:rsidRPr="001C7667">
        <w:rPr>
          <w:rFonts w:cs="Tahoma"/>
          <w:bCs/>
          <w:color w:val="000000"/>
          <w:sz w:val="24"/>
          <w:szCs w:val="21"/>
        </w:rPr>
        <w:t xml:space="preserve">1. </w:t>
      </w:r>
      <w:r w:rsidRPr="001C7667">
        <w:rPr>
          <w:rFonts w:cs="Tahoma"/>
          <w:bCs/>
          <w:color w:val="000000"/>
          <w:sz w:val="24"/>
          <w:szCs w:val="21"/>
          <w:u w:val="single"/>
        </w:rPr>
        <w:t>The number and proportion of LEP persons eligible to be served or likely to be encountered in the service area</w:t>
      </w:r>
      <w:r>
        <w:rPr>
          <w:rFonts w:cs="Tahoma"/>
          <w:bCs/>
          <w:color w:val="000000"/>
          <w:sz w:val="24"/>
          <w:szCs w:val="21"/>
        </w:rPr>
        <w:t>:</w:t>
      </w:r>
    </w:p>
    <w:p w:rsidR="001C7667" w:rsidRDefault="001C7667" w:rsidP="001C7667">
      <w:pPr>
        <w:autoSpaceDE w:val="0"/>
        <w:autoSpaceDN w:val="0"/>
        <w:adjustRightInd w:val="0"/>
        <w:spacing w:after="0" w:line="240" w:lineRule="auto"/>
        <w:rPr>
          <w:rFonts w:ascii="Tahoma" w:hAnsi="Tahoma" w:cs="Tahoma"/>
          <w:color w:val="000000"/>
          <w:sz w:val="21"/>
          <w:szCs w:val="21"/>
        </w:rPr>
      </w:pPr>
    </w:p>
    <w:p w:rsidR="000C6D54" w:rsidRDefault="000C6D54" w:rsidP="007A7973">
      <w:pPr>
        <w:autoSpaceDE w:val="0"/>
        <w:autoSpaceDN w:val="0"/>
        <w:adjustRightInd w:val="0"/>
        <w:spacing w:after="0" w:line="240" w:lineRule="auto"/>
        <w:rPr>
          <w:rFonts w:cs="Tahoma"/>
          <w:color w:val="000000"/>
          <w:sz w:val="24"/>
          <w:szCs w:val="21"/>
        </w:rPr>
      </w:pPr>
      <w:r>
        <w:rPr>
          <w:rFonts w:cs="Tahoma"/>
          <w:color w:val="000000"/>
          <w:sz w:val="24"/>
          <w:szCs w:val="21"/>
        </w:rPr>
        <w:t xml:space="preserve">A significant majority of </w:t>
      </w:r>
      <w:r w:rsidR="001C7667">
        <w:rPr>
          <w:rFonts w:cs="Tahoma"/>
          <w:color w:val="000000"/>
          <w:sz w:val="24"/>
          <w:szCs w:val="21"/>
        </w:rPr>
        <w:t xml:space="preserve">people in the </w:t>
      </w:r>
      <w:r w:rsidR="00EE7BDB">
        <w:rPr>
          <w:sz w:val="24"/>
          <w:szCs w:val="24"/>
        </w:rPr>
        <w:t>Casco Area Workshop, Inc</w:t>
      </w:r>
      <w:r w:rsidR="001C7667">
        <w:rPr>
          <w:sz w:val="24"/>
          <w:szCs w:val="24"/>
        </w:rPr>
        <w:t xml:space="preserve"> service </w:t>
      </w:r>
      <w:r w:rsidR="001C7667" w:rsidRPr="001C7667">
        <w:rPr>
          <w:rFonts w:cs="Tahoma"/>
          <w:color w:val="000000"/>
          <w:sz w:val="24"/>
          <w:szCs w:val="21"/>
        </w:rPr>
        <w:t>area are proficient in the Englis</w:t>
      </w:r>
      <w:r>
        <w:rPr>
          <w:rFonts w:cs="Tahoma"/>
          <w:color w:val="000000"/>
          <w:sz w:val="24"/>
          <w:szCs w:val="21"/>
        </w:rPr>
        <w:t xml:space="preserve">h language.  </w:t>
      </w:r>
      <w:r w:rsidR="00167B2D">
        <w:rPr>
          <w:rFonts w:cs="Tahoma"/>
          <w:color w:val="000000"/>
          <w:sz w:val="24"/>
          <w:szCs w:val="21"/>
        </w:rPr>
        <w:t>Based on 2010 Census data, [</w:t>
      </w:r>
      <w:r w:rsidR="00EE7BDB">
        <w:rPr>
          <w:rFonts w:cs="Tahoma"/>
          <w:color w:val="000000"/>
          <w:sz w:val="24"/>
          <w:szCs w:val="21"/>
        </w:rPr>
        <w:t>12</w:t>
      </w:r>
      <w:r w:rsidR="00167B2D">
        <w:rPr>
          <w:rFonts w:cs="Tahoma"/>
          <w:color w:val="000000"/>
          <w:sz w:val="24"/>
          <w:szCs w:val="21"/>
        </w:rPr>
        <w:t>%</w:t>
      </w:r>
      <w:r>
        <w:rPr>
          <w:rFonts w:cs="Tahoma"/>
          <w:color w:val="000000"/>
          <w:sz w:val="24"/>
          <w:szCs w:val="21"/>
        </w:rPr>
        <w:t xml:space="preserve">] of the population </w:t>
      </w:r>
      <w:r w:rsidR="00167B2D">
        <w:rPr>
          <w:rFonts w:cs="Tahoma"/>
          <w:color w:val="000000"/>
          <w:sz w:val="24"/>
          <w:szCs w:val="21"/>
        </w:rPr>
        <w:t xml:space="preserve">five years of age and older </w:t>
      </w:r>
      <w:r>
        <w:rPr>
          <w:rFonts w:cs="Tahoma"/>
          <w:color w:val="000000"/>
          <w:sz w:val="24"/>
          <w:szCs w:val="21"/>
        </w:rPr>
        <w:t xml:space="preserve">speak </w:t>
      </w:r>
      <w:r w:rsidR="001C7667" w:rsidRPr="001C7667">
        <w:rPr>
          <w:rFonts w:cs="Tahoma"/>
          <w:color w:val="000000"/>
          <w:sz w:val="24"/>
          <w:szCs w:val="21"/>
        </w:rPr>
        <w:t>E</w:t>
      </w:r>
      <w:r>
        <w:rPr>
          <w:rFonts w:cs="Tahoma"/>
          <w:color w:val="000000"/>
          <w:sz w:val="24"/>
          <w:szCs w:val="21"/>
        </w:rPr>
        <w:t>nglish “less than very well” – a definition of limited English proficiency</w:t>
      </w:r>
    </w:p>
    <w:p w:rsidR="00167B2D" w:rsidRPr="001C7667" w:rsidRDefault="001C7667" w:rsidP="007A7973">
      <w:pPr>
        <w:autoSpaceDE w:val="0"/>
        <w:autoSpaceDN w:val="0"/>
        <w:adjustRightInd w:val="0"/>
        <w:spacing w:after="0" w:line="240" w:lineRule="auto"/>
        <w:rPr>
          <w:rFonts w:cs="Tahoma"/>
          <w:color w:val="000000"/>
          <w:sz w:val="24"/>
          <w:szCs w:val="21"/>
        </w:rPr>
      </w:pPr>
      <w:r w:rsidRPr="001C7667">
        <w:rPr>
          <w:rFonts w:cs="Tahoma"/>
          <w:color w:val="000000"/>
          <w:sz w:val="24"/>
          <w:szCs w:val="21"/>
        </w:rPr>
        <w:t xml:space="preserve"> </w:t>
      </w:r>
      <w:r>
        <w:rPr>
          <w:rFonts w:cs="Tahoma"/>
          <w:color w:val="000000"/>
          <w:sz w:val="24"/>
          <w:szCs w:val="21"/>
        </w:rPr>
        <w:t xml:space="preserve"> </w:t>
      </w:r>
    </w:p>
    <w:tbl>
      <w:tblPr>
        <w:tblStyle w:val="TableGrid"/>
        <w:tblW w:w="0" w:type="auto"/>
        <w:tblLook w:val="04A0" w:firstRow="1" w:lastRow="0" w:firstColumn="1" w:lastColumn="0" w:noHBand="0" w:noVBand="1"/>
      </w:tblPr>
      <w:tblGrid>
        <w:gridCol w:w="2117"/>
        <w:gridCol w:w="1404"/>
        <w:gridCol w:w="1404"/>
        <w:gridCol w:w="1404"/>
        <w:gridCol w:w="1443"/>
        <w:gridCol w:w="1578"/>
      </w:tblGrid>
      <w:tr w:rsidR="00167B2D" w:rsidTr="00A83999">
        <w:tc>
          <w:tcPr>
            <w:tcW w:w="9576" w:type="dxa"/>
            <w:gridSpan w:val="6"/>
          </w:tcPr>
          <w:p w:rsidR="00167B2D" w:rsidRPr="00167B2D" w:rsidRDefault="00167B2D" w:rsidP="00167B2D">
            <w:pPr>
              <w:autoSpaceDE w:val="0"/>
              <w:autoSpaceDN w:val="0"/>
              <w:adjustRightInd w:val="0"/>
              <w:jc w:val="center"/>
              <w:rPr>
                <w:rFonts w:cs="Tahoma"/>
                <w:b/>
                <w:color w:val="000000"/>
                <w:sz w:val="24"/>
                <w:szCs w:val="21"/>
              </w:rPr>
            </w:pPr>
            <w:r>
              <w:rPr>
                <w:rFonts w:cs="Tahoma"/>
                <w:b/>
                <w:color w:val="000000"/>
                <w:sz w:val="24"/>
                <w:szCs w:val="21"/>
              </w:rPr>
              <w:t>LEP Population</w:t>
            </w:r>
            <w:r w:rsidRPr="00167B2D">
              <w:rPr>
                <w:rFonts w:cs="Tahoma"/>
                <w:b/>
                <w:color w:val="000000"/>
                <w:sz w:val="24"/>
                <w:szCs w:val="21"/>
              </w:rPr>
              <w:t xml:space="preserve"> in </w:t>
            </w:r>
            <w:r w:rsidR="00EE7BDB" w:rsidRPr="00EE7BDB">
              <w:rPr>
                <w:b/>
                <w:sz w:val="24"/>
                <w:szCs w:val="24"/>
              </w:rPr>
              <w:t>Casco Area Workshop, Inc</w:t>
            </w:r>
            <w:r w:rsidRPr="00167B2D">
              <w:rPr>
                <w:rFonts w:cs="Tahoma"/>
                <w:b/>
                <w:color w:val="000000"/>
                <w:sz w:val="24"/>
                <w:szCs w:val="21"/>
              </w:rPr>
              <w:t xml:space="preserve"> Service Area</w:t>
            </w:r>
          </w:p>
        </w:tc>
      </w:tr>
      <w:tr w:rsidR="00167B2D" w:rsidTr="00167B2D">
        <w:tc>
          <w:tcPr>
            <w:tcW w:w="2178" w:type="dxa"/>
            <w:vAlign w:val="center"/>
          </w:tcPr>
          <w:p w:rsidR="00167B2D" w:rsidRPr="00167B2D" w:rsidRDefault="00167B2D" w:rsidP="00167B2D">
            <w:pPr>
              <w:autoSpaceDE w:val="0"/>
              <w:autoSpaceDN w:val="0"/>
              <w:adjustRightInd w:val="0"/>
              <w:jc w:val="center"/>
              <w:rPr>
                <w:rFonts w:cs="Tahoma"/>
                <w:b/>
                <w:color w:val="000000"/>
                <w:sz w:val="24"/>
                <w:szCs w:val="21"/>
              </w:rPr>
            </w:pPr>
            <w:r w:rsidRPr="00167B2D">
              <w:rPr>
                <w:rFonts w:cs="Tahoma"/>
                <w:b/>
                <w:color w:val="000000"/>
                <w:sz w:val="24"/>
                <w:szCs w:val="21"/>
              </w:rPr>
              <w:t>Population 5 years and over by language spoken at home and ability to speak English</w:t>
            </w:r>
          </w:p>
        </w:tc>
        <w:tc>
          <w:tcPr>
            <w:tcW w:w="1440" w:type="dxa"/>
            <w:vAlign w:val="center"/>
          </w:tcPr>
          <w:p w:rsidR="00167B2D" w:rsidRPr="00167B2D" w:rsidRDefault="00167B2D" w:rsidP="00167B2D">
            <w:pPr>
              <w:autoSpaceDE w:val="0"/>
              <w:autoSpaceDN w:val="0"/>
              <w:adjustRightInd w:val="0"/>
              <w:jc w:val="center"/>
              <w:rPr>
                <w:rFonts w:cs="Tahoma"/>
                <w:b/>
                <w:color w:val="000000"/>
                <w:sz w:val="24"/>
                <w:szCs w:val="21"/>
              </w:rPr>
            </w:pPr>
            <w:r w:rsidRPr="00167B2D">
              <w:rPr>
                <w:rFonts w:cs="Tahoma"/>
                <w:b/>
                <w:color w:val="000000"/>
                <w:sz w:val="24"/>
                <w:szCs w:val="21"/>
              </w:rPr>
              <w:t>Service Area Sector [1]</w:t>
            </w:r>
          </w:p>
        </w:tc>
        <w:tc>
          <w:tcPr>
            <w:tcW w:w="1440" w:type="dxa"/>
            <w:vAlign w:val="center"/>
          </w:tcPr>
          <w:p w:rsidR="00167B2D" w:rsidRPr="00167B2D" w:rsidRDefault="00167B2D" w:rsidP="00167B2D">
            <w:pPr>
              <w:autoSpaceDE w:val="0"/>
              <w:autoSpaceDN w:val="0"/>
              <w:adjustRightInd w:val="0"/>
              <w:jc w:val="center"/>
              <w:rPr>
                <w:rFonts w:cs="Tahoma"/>
                <w:b/>
                <w:color w:val="000000"/>
                <w:sz w:val="24"/>
                <w:szCs w:val="21"/>
              </w:rPr>
            </w:pPr>
            <w:r w:rsidRPr="00167B2D">
              <w:rPr>
                <w:rFonts w:cs="Tahoma"/>
                <w:b/>
                <w:color w:val="000000"/>
                <w:sz w:val="24"/>
                <w:szCs w:val="21"/>
              </w:rPr>
              <w:t>Service Area Sector [1]</w:t>
            </w:r>
          </w:p>
        </w:tc>
        <w:tc>
          <w:tcPr>
            <w:tcW w:w="1440" w:type="dxa"/>
            <w:vAlign w:val="center"/>
          </w:tcPr>
          <w:p w:rsidR="00167B2D" w:rsidRPr="00167B2D" w:rsidRDefault="00167B2D" w:rsidP="00167B2D">
            <w:pPr>
              <w:autoSpaceDE w:val="0"/>
              <w:autoSpaceDN w:val="0"/>
              <w:adjustRightInd w:val="0"/>
              <w:jc w:val="center"/>
              <w:rPr>
                <w:rFonts w:cs="Tahoma"/>
                <w:b/>
                <w:color w:val="000000"/>
                <w:sz w:val="24"/>
                <w:szCs w:val="21"/>
              </w:rPr>
            </w:pPr>
            <w:r w:rsidRPr="00167B2D">
              <w:rPr>
                <w:rFonts w:cs="Tahoma"/>
                <w:b/>
                <w:color w:val="000000"/>
                <w:sz w:val="24"/>
                <w:szCs w:val="21"/>
              </w:rPr>
              <w:t>Service Area Sector [1]</w:t>
            </w:r>
          </w:p>
        </w:tc>
        <w:tc>
          <w:tcPr>
            <w:tcW w:w="1482" w:type="dxa"/>
            <w:vAlign w:val="center"/>
          </w:tcPr>
          <w:p w:rsidR="00167B2D" w:rsidRPr="00167B2D" w:rsidRDefault="00167B2D" w:rsidP="00167B2D">
            <w:pPr>
              <w:autoSpaceDE w:val="0"/>
              <w:autoSpaceDN w:val="0"/>
              <w:adjustRightInd w:val="0"/>
              <w:jc w:val="center"/>
              <w:rPr>
                <w:rFonts w:cs="Tahoma"/>
                <w:b/>
                <w:color w:val="000000"/>
                <w:sz w:val="24"/>
                <w:szCs w:val="21"/>
              </w:rPr>
            </w:pPr>
            <w:r w:rsidRPr="00167B2D">
              <w:rPr>
                <w:rFonts w:cs="Tahoma"/>
                <w:b/>
                <w:color w:val="000000"/>
                <w:sz w:val="24"/>
                <w:szCs w:val="21"/>
              </w:rPr>
              <w:t>Service Area Total</w:t>
            </w:r>
          </w:p>
        </w:tc>
        <w:tc>
          <w:tcPr>
            <w:tcW w:w="1596" w:type="dxa"/>
            <w:vAlign w:val="center"/>
          </w:tcPr>
          <w:p w:rsidR="00167B2D" w:rsidRPr="00167B2D" w:rsidRDefault="00167B2D" w:rsidP="00167B2D">
            <w:pPr>
              <w:autoSpaceDE w:val="0"/>
              <w:autoSpaceDN w:val="0"/>
              <w:adjustRightInd w:val="0"/>
              <w:jc w:val="center"/>
              <w:rPr>
                <w:rFonts w:cs="Tahoma"/>
                <w:b/>
                <w:color w:val="000000"/>
                <w:sz w:val="24"/>
                <w:szCs w:val="21"/>
              </w:rPr>
            </w:pPr>
            <w:r w:rsidRPr="00167B2D">
              <w:rPr>
                <w:rFonts w:cs="Tahoma"/>
                <w:b/>
                <w:color w:val="000000"/>
                <w:sz w:val="24"/>
                <w:szCs w:val="21"/>
              </w:rPr>
              <w:t>Percentage of Population 5 Years and Older</w:t>
            </w:r>
          </w:p>
        </w:tc>
      </w:tr>
      <w:tr w:rsidR="00167B2D" w:rsidTr="00167B2D">
        <w:tc>
          <w:tcPr>
            <w:tcW w:w="2178" w:type="dxa"/>
          </w:tcPr>
          <w:p w:rsidR="00167B2D" w:rsidRPr="00167B2D" w:rsidRDefault="00167B2D" w:rsidP="007A7973">
            <w:pPr>
              <w:autoSpaceDE w:val="0"/>
              <w:autoSpaceDN w:val="0"/>
              <w:adjustRightInd w:val="0"/>
              <w:rPr>
                <w:rFonts w:cs="Tahoma"/>
                <w:b/>
                <w:color w:val="000000"/>
                <w:sz w:val="24"/>
                <w:szCs w:val="21"/>
              </w:rPr>
            </w:pPr>
            <w:r w:rsidRPr="00167B2D">
              <w:rPr>
                <w:rFonts w:cs="Tahoma"/>
                <w:b/>
                <w:color w:val="000000"/>
                <w:sz w:val="24"/>
                <w:szCs w:val="21"/>
              </w:rPr>
              <w:t>Population 5 Years and Over</w:t>
            </w: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82" w:type="dxa"/>
          </w:tcPr>
          <w:p w:rsidR="00167B2D" w:rsidRDefault="00167B2D" w:rsidP="007A7973">
            <w:pPr>
              <w:autoSpaceDE w:val="0"/>
              <w:autoSpaceDN w:val="0"/>
              <w:adjustRightInd w:val="0"/>
              <w:rPr>
                <w:rFonts w:cs="Tahoma"/>
                <w:color w:val="000000"/>
                <w:sz w:val="24"/>
                <w:szCs w:val="21"/>
              </w:rPr>
            </w:pPr>
          </w:p>
        </w:tc>
        <w:tc>
          <w:tcPr>
            <w:tcW w:w="1596" w:type="dxa"/>
          </w:tcPr>
          <w:p w:rsidR="00167B2D" w:rsidRDefault="00167B2D" w:rsidP="007A7973">
            <w:pPr>
              <w:autoSpaceDE w:val="0"/>
              <w:autoSpaceDN w:val="0"/>
              <w:adjustRightInd w:val="0"/>
              <w:rPr>
                <w:rFonts w:cs="Tahoma"/>
                <w:color w:val="000000"/>
                <w:sz w:val="24"/>
                <w:szCs w:val="21"/>
              </w:rPr>
            </w:pPr>
          </w:p>
        </w:tc>
      </w:tr>
      <w:tr w:rsidR="00167B2D" w:rsidTr="00167B2D">
        <w:tc>
          <w:tcPr>
            <w:tcW w:w="2178" w:type="dxa"/>
          </w:tcPr>
          <w:p w:rsidR="00167B2D" w:rsidRDefault="00167B2D" w:rsidP="007A7973">
            <w:pPr>
              <w:autoSpaceDE w:val="0"/>
              <w:autoSpaceDN w:val="0"/>
              <w:adjustRightInd w:val="0"/>
              <w:rPr>
                <w:rFonts w:cs="Tahoma"/>
                <w:color w:val="000000"/>
                <w:sz w:val="24"/>
                <w:szCs w:val="21"/>
              </w:rPr>
            </w:pPr>
            <w:r>
              <w:rPr>
                <w:rFonts w:cs="Tahoma"/>
                <w:color w:val="000000"/>
                <w:sz w:val="24"/>
                <w:szCs w:val="21"/>
              </w:rPr>
              <w:t>Speak English “less than very well”</w:t>
            </w: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82" w:type="dxa"/>
          </w:tcPr>
          <w:p w:rsidR="00167B2D" w:rsidRDefault="00167B2D" w:rsidP="007A7973">
            <w:pPr>
              <w:autoSpaceDE w:val="0"/>
              <w:autoSpaceDN w:val="0"/>
              <w:adjustRightInd w:val="0"/>
              <w:rPr>
                <w:rFonts w:cs="Tahoma"/>
                <w:color w:val="000000"/>
                <w:sz w:val="24"/>
                <w:szCs w:val="21"/>
              </w:rPr>
            </w:pPr>
          </w:p>
        </w:tc>
        <w:tc>
          <w:tcPr>
            <w:tcW w:w="1596" w:type="dxa"/>
          </w:tcPr>
          <w:p w:rsidR="00167B2D" w:rsidRDefault="00167B2D" w:rsidP="007A7973">
            <w:pPr>
              <w:autoSpaceDE w:val="0"/>
              <w:autoSpaceDN w:val="0"/>
              <w:adjustRightInd w:val="0"/>
              <w:rPr>
                <w:rFonts w:cs="Tahoma"/>
                <w:color w:val="000000"/>
                <w:sz w:val="24"/>
                <w:szCs w:val="21"/>
              </w:rPr>
            </w:pPr>
          </w:p>
        </w:tc>
      </w:tr>
      <w:tr w:rsidR="00167B2D" w:rsidTr="00167B2D">
        <w:tc>
          <w:tcPr>
            <w:tcW w:w="2178" w:type="dxa"/>
          </w:tcPr>
          <w:p w:rsidR="00167B2D" w:rsidRPr="00167B2D" w:rsidRDefault="00167B2D" w:rsidP="007A7973">
            <w:pPr>
              <w:autoSpaceDE w:val="0"/>
              <w:autoSpaceDN w:val="0"/>
              <w:adjustRightInd w:val="0"/>
              <w:rPr>
                <w:rFonts w:cs="Tahoma"/>
                <w:b/>
                <w:color w:val="000000"/>
                <w:sz w:val="24"/>
                <w:szCs w:val="21"/>
              </w:rPr>
            </w:pPr>
            <w:r w:rsidRPr="00167B2D">
              <w:rPr>
                <w:rFonts w:cs="Tahoma"/>
                <w:b/>
                <w:color w:val="000000"/>
                <w:sz w:val="24"/>
                <w:szCs w:val="21"/>
              </w:rPr>
              <w:t>Spanish</w:t>
            </w: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82" w:type="dxa"/>
          </w:tcPr>
          <w:p w:rsidR="00167B2D" w:rsidRDefault="00167B2D" w:rsidP="007A7973">
            <w:pPr>
              <w:autoSpaceDE w:val="0"/>
              <w:autoSpaceDN w:val="0"/>
              <w:adjustRightInd w:val="0"/>
              <w:rPr>
                <w:rFonts w:cs="Tahoma"/>
                <w:color w:val="000000"/>
                <w:sz w:val="24"/>
                <w:szCs w:val="21"/>
              </w:rPr>
            </w:pPr>
          </w:p>
        </w:tc>
        <w:tc>
          <w:tcPr>
            <w:tcW w:w="1596" w:type="dxa"/>
          </w:tcPr>
          <w:p w:rsidR="00167B2D" w:rsidRDefault="00167B2D" w:rsidP="007A7973">
            <w:pPr>
              <w:autoSpaceDE w:val="0"/>
              <w:autoSpaceDN w:val="0"/>
              <w:adjustRightInd w:val="0"/>
              <w:rPr>
                <w:rFonts w:cs="Tahoma"/>
                <w:color w:val="000000"/>
                <w:sz w:val="24"/>
                <w:szCs w:val="21"/>
              </w:rPr>
            </w:pPr>
          </w:p>
        </w:tc>
      </w:tr>
      <w:tr w:rsidR="00167B2D" w:rsidTr="00167B2D">
        <w:tc>
          <w:tcPr>
            <w:tcW w:w="2178" w:type="dxa"/>
          </w:tcPr>
          <w:p w:rsidR="00167B2D" w:rsidRDefault="00167B2D" w:rsidP="007A7973">
            <w:pPr>
              <w:autoSpaceDE w:val="0"/>
              <w:autoSpaceDN w:val="0"/>
              <w:adjustRightInd w:val="0"/>
              <w:rPr>
                <w:rFonts w:cs="Tahoma"/>
                <w:color w:val="000000"/>
                <w:sz w:val="24"/>
                <w:szCs w:val="21"/>
              </w:rPr>
            </w:pPr>
            <w:r>
              <w:rPr>
                <w:rFonts w:cs="Tahoma"/>
                <w:color w:val="000000"/>
                <w:sz w:val="24"/>
                <w:szCs w:val="21"/>
              </w:rPr>
              <w:t>Speak English “less than very well”</w:t>
            </w: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82" w:type="dxa"/>
          </w:tcPr>
          <w:p w:rsidR="00167B2D" w:rsidRDefault="00167B2D" w:rsidP="007A7973">
            <w:pPr>
              <w:autoSpaceDE w:val="0"/>
              <w:autoSpaceDN w:val="0"/>
              <w:adjustRightInd w:val="0"/>
              <w:rPr>
                <w:rFonts w:cs="Tahoma"/>
                <w:color w:val="000000"/>
                <w:sz w:val="24"/>
                <w:szCs w:val="21"/>
              </w:rPr>
            </w:pPr>
          </w:p>
        </w:tc>
        <w:tc>
          <w:tcPr>
            <w:tcW w:w="1596" w:type="dxa"/>
          </w:tcPr>
          <w:p w:rsidR="00167B2D" w:rsidRDefault="00167B2D" w:rsidP="007A7973">
            <w:pPr>
              <w:autoSpaceDE w:val="0"/>
              <w:autoSpaceDN w:val="0"/>
              <w:adjustRightInd w:val="0"/>
              <w:rPr>
                <w:rFonts w:cs="Tahoma"/>
                <w:color w:val="000000"/>
                <w:sz w:val="24"/>
                <w:szCs w:val="21"/>
              </w:rPr>
            </w:pPr>
          </w:p>
        </w:tc>
      </w:tr>
      <w:tr w:rsidR="00167B2D" w:rsidTr="00167B2D">
        <w:tc>
          <w:tcPr>
            <w:tcW w:w="2178" w:type="dxa"/>
          </w:tcPr>
          <w:p w:rsidR="00167B2D" w:rsidRPr="00167B2D" w:rsidRDefault="00167B2D" w:rsidP="007A7973">
            <w:pPr>
              <w:autoSpaceDE w:val="0"/>
              <w:autoSpaceDN w:val="0"/>
              <w:adjustRightInd w:val="0"/>
              <w:rPr>
                <w:rFonts w:cs="Tahoma"/>
                <w:b/>
                <w:color w:val="000000"/>
                <w:sz w:val="24"/>
                <w:szCs w:val="21"/>
              </w:rPr>
            </w:pPr>
            <w:r w:rsidRPr="00167B2D">
              <w:rPr>
                <w:rFonts w:cs="Tahoma"/>
                <w:b/>
                <w:color w:val="000000"/>
                <w:sz w:val="24"/>
                <w:szCs w:val="21"/>
              </w:rPr>
              <w:t>Other Indo-European</w:t>
            </w: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82" w:type="dxa"/>
          </w:tcPr>
          <w:p w:rsidR="00167B2D" w:rsidRDefault="00167B2D" w:rsidP="007A7973">
            <w:pPr>
              <w:autoSpaceDE w:val="0"/>
              <w:autoSpaceDN w:val="0"/>
              <w:adjustRightInd w:val="0"/>
              <w:rPr>
                <w:rFonts w:cs="Tahoma"/>
                <w:color w:val="000000"/>
                <w:sz w:val="24"/>
                <w:szCs w:val="21"/>
              </w:rPr>
            </w:pPr>
          </w:p>
        </w:tc>
        <w:tc>
          <w:tcPr>
            <w:tcW w:w="1596" w:type="dxa"/>
          </w:tcPr>
          <w:p w:rsidR="00167B2D" w:rsidRDefault="00167B2D" w:rsidP="007A7973">
            <w:pPr>
              <w:autoSpaceDE w:val="0"/>
              <w:autoSpaceDN w:val="0"/>
              <w:adjustRightInd w:val="0"/>
              <w:rPr>
                <w:rFonts w:cs="Tahoma"/>
                <w:color w:val="000000"/>
                <w:sz w:val="24"/>
                <w:szCs w:val="21"/>
              </w:rPr>
            </w:pPr>
          </w:p>
        </w:tc>
      </w:tr>
      <w:tr w:rsidR="00167B2D" w:rsidTr="00167B2D">
        <w:tc>
          <w:tcPr>
            <w:tcW w:w="2178" w:type="dxa"/>
          </w:tcPr>
          <w:p w:rsidR="00167B2D" w:rsidRDefault="00167B2D" w:rsidP="007A7973">
            <w:pPr>
              <w:autoSpaceDE w:val="0"/>
              <w:autoSpaceDN w:val="0"/>
              <w:adjustRightInd w:val="0"/>
              <w:rPr>
                <w:rFonts w:cs="Tahoma"/>
                <w:color w:val="000000"/>
                <w:sz w:val="24"/>
                <w:szCs w:val="21"/>
              </w:rPr>
            </w:pPr>
            <w:r>
              <w:rPr>
                <w:rFonts w:cs="Tahoma"/>
                <w:color w:val="000000"/>
                <w:sz w:val="24"/>
                <w:szCs w:val="21"/>
              </w:rPr>
              <w:t>Speak English “less than very well”</w:t>
            </w: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82" w:type="dxa"/>
          </w:tcPr>
          <w:p w:rsidR="00167B2D" w:rsidRDefault="00167B2D" w:rsidP="007A7973">
            <w:pPr>
              <w:autoSpaceDE w:val="0"/>
              <w:autoSpaceDN w:val="0"/>
              <w:adjustRightInd w:val="0"/>
              <w:rPr>
                <w:rFonts w:cs="Tahoma"/>
                <w:color w:val="000000"/>
                <w:sz w:val="24"/>
                <w:szCs w:val="21"/>
              </w:rPr>
            </w:pPr>
          </w:p>
        </w:tc>
        <w:tc>
          <w:tcPr>
            <w:tcW w:w="1596" w:type="dxa"/>
          </w:tcPr>
          <w:p w:rsidR="00167B2D" w:rsidRDefault="00167B2D" w:rsidP="007A7973">
            <w:pPr>
              <w:autoSpaceDE w:val="0"/>
              <w:autoSpaceDN w:val="0"/>
              <w:adjustRightInd w:val="0"/>
              <w:rPr>
                <w:rFonts w:cs="Tahoma"/>
                <w:color w:val="000000"/>
                <w:sz w:val="24"/>
                <w:szCs w:val="21"/>
              </w:rPr>
            </w:pPr>
          </w:p>
        </w:tc>
      </w:tr>
      <w:tr w:rsidR="00167B2D" w:rsidTr="00167B2D">
        <w:tc>
          <w:tcPr>
            <w:tcW w:w="2178" w:type="dxa"/>
          </w:tcPr>
          <w:p w:rsidR="00167B2D" w:rsidRPr="00167B2D" w:rsidRDefault="00167B2D" w:rsidP="007A7973">
            <w:pPr>
              <w:autoSpaceDE w:val="0"/>
              <w:autoSpaceDN w:val="0"/>
              <w:adjustRightInd w:val="0"/>
              <w:rPr>
                <w:rFonts w:cs="Tahoma"/>
                <w:b/>
                <w:color w:val="000000"/>
                <w:sz w:val="24"/>
                <w:szCs w:val="21"/>
              </w:rPr>
            </w:pPr>
            <w:r w:rsidRPr="00167B2D">
              <w:rPr>
                <w:rFonts w:cs="Tahoma"/>
                <w:b/>
                <w:color w:val="000000"/>
                <w:sz w:val="24"/>
                <w:szCs w:val="21"/>
              </w:rPr>
              <w:t xml:space="preserve">Asian and Pacific Island </w:t>
            </w: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82" w:type="dxa"/>
          </w:tcPr>
          <w:p w:rsidR="00167B2D" w:rsidRDefault="00167B2D" w:rsidP="007A7973">
            <w:pPr>
              <w:autoSpaceDE w:val="0"/>
              <w:autoSpaceDN w:val="0"/>
              <w:adjustRightInd w:val="0"/>
              <w:rPr>
                <w:rFonts w:cs="Tahoma"/>
                <w:color w:val="000000"/>
                <w:sz w:val="24"/>
                <w:szCs w:val="21"/>
              </w:rPr>
            </w:pPr>
          </w:p>
        </w:tc>
        <w:tc>
          <w:tcPr>
            <w:tcW w:w="1596" w:type="dxa"/>
          </w:tcPr>
          <w:p w:rsidR="00167B2D" w:rsidRDefault="00167B2D" w:rsidP="007A7973">
            <w:pPr>
              <w:autoSpaceDE w:val="0"/>
              <w:autoSpaceDN w:val="0"/>
              <w:adjustRightInd w:val="0"/>
              <w:rPr>
                <w:rFonts w:cs="Tahoma"/>
                <w:color w:val="000000"/>
                <w:sz w:val="24"/>
                <w:szCs w:val="21"/>
              </w:rPr>
            </w:pPr>
          </w:p>
        </w:tc>
      </w:tr>
      <w:tr w:rsidR="00167B2D" w:rsidTr="00167B2D">
        <w:tc>
          <w:tcPr>
            <w:tcW w:w="2178" w:type="dxa"/>
          </w:tcPr>
          <w:p w:rsidR="00167B2D" w:rsidRDefault="00167B2D" w:rsidP="007A7973">
            <w:pPr>
              <w:autoSpaceDE w:val="0"/>
              <w:autoSpaceDN w:val="0"/>
              <w:adjustRightInd w:val="0"/>
              <w:rPr>
                <w:rFonts w:cs="Tahoma"/>
                <w:color w:val="000000"/>
                <w:sz w:val="24"/>
                <w:szCs w:val="21"/>
              </w:rPr>
            </w:pPr>
            <w:r>
              <w:rPr>
                <w:rFonts w:cs="Tahoma"/>
                <w:color w:val="000000"/>
                <w:sz w:val="24"/>
                <w:szCs w:val="21"/>
              </w:rPr>
              <w:t>Speak English “less than very well”</w:t>
            </w: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82" w:type="dxa"/>
          </w:tcPr>
          <w:p w:rsidR="00167B2D" w:rsidRDefault="00167B2D" w:rsidP="007A7973">
            <w:pPr>
              <w:autoSpaceDE w:val="0"/>
              <w:autoSpaceDN w:val="0"/>
              <w:adjustRightInd w:val="0"/>
              <w:rPr>
                <w:rFonts w:cs="Tahoma"/>
                <w:color w:val="000000"/>
                <w:sz w:val="24"/>
                <w:szCs w:val="21"/>
              </w:rPr>
            </w:pPr>
          </w:p>
        </w:tc>
        <w:tc>
          <w:tcPr>
            <w:tcW w:w="1596" w:type="dxa"/>
          </w:tcPr>
          <w:p w:rsidR="00167B2D" w:rsidRDefault="00167B2D" w:rsidP="007A7973">
            <w:pPr>
              <w:autoSpaceDE w:val="0"/>
              <w:autoSpaceDN w:val="0"/>
              <w:adjustRightInd w:val="0"/>
              <w:rPr>
                <w:rFonts w:cs="Tahoma"/>
                <w:color w:val="000000"/>
                <w:sz w:val="24"/>
                <w:szCs w:val="21"/>
              </w:rPr>
            </w:pPr>
          </w:p>
        </w:tc>
      </w:tr>
      <w:tr w:rsidR="00167B2D" w:rsidTr="00167B2D">
        <w:tc>
          <w:tcPr>
            <w:tcW w:w="2178" w:type="dxa"/>
          </w:tcPr>
          <w:p w:rsidR="00167B2D" w:rsidRPr="00167B2D" w:rsidRDefault="00167B2D" w:rsidP="007A7973">
            <w:pPr>
              <w:autoSpaceDE w:val="0"/>
              <w:autoSpaceDN w:val="0"/>
              <w:adjustRightInd w:val="0"/>
              <w:rPr>
                <w:rFonts w:cs="Tahoma"/>
                <w:b/>
                <w:color w:val="000000"/>
                <w:sz w:val="24"/>
                <w:szCs w:val="21"/>
              </w:rPr>
            </w:pPr>
            <w:r w:rsidRPr="00167B2D">
              <w:rPr>
                <w:rFonts w:cs="Tahoma"/>
                <w:b/>
                <w:color w:val="000000"/>
                <w:sz w:val="24"/>
                <w:szCs w:val="21"/>
              </w:rPr>
              <w:t>All Other</w:t>
            </w: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82" w:type="dxa"/>
          </w:tcPr>
          <w:p w:rsidR="00167B2D" w:rsidRDefault="00167B2D" w:rsidP="007A7973">
            <w:pPr>
              <w:autoSpaceDE w:val="0"/>
              <w:autoSpaceDN w:val="0"/>
              <w:adjustRightInd w:val="0"/>
              <w:rPr>
                <w:rFonts w:cs="Tahoma"/>
                <w:color w:val="000000"/>
                <w:sz w:val="24"/>
                <w:szCs w:val="21"/>
              </w:rPr>
            </w:pPr>
          </w:p>
        </w:tc>
        <w:tc>
          <w:tcPr>
            <w:tcW w:w="1596" w:type="dxa"/>
          </w:tcPr>
          <w:p w:rsidR="00167B2D" w:rsidRDefault="00167B2D" w:rsidP="007A7973">
            <w:pPr>
              <w:autoSpaceDE w:val="0"/>
              <w:autoSpaceDN w:val="0"/>
              <w:adjustRightInd w:val="0"/>
              <w:rPr>
                <w:rFonts w:cs="Tahoma"/>
                <w:color w:val="000000"/>
                <w:sz w:val="24"/>
                <w:szCs w:val="21"/>
              </w:rPr>
            </w:pPr>
          </w:p>
        </w:tc>
      </w:tr>
      <w:tr w:rsidR="00167B2D" w:rsidTr="00167B2D">
        <w:tc>
          <w:tcPr>
            <w:tcW w:w="2178" w:type="dxa"/>
          </w:tcPr>
          <w:p w:rsidR="00167B2D" w:rsidRDefault="00167B2D" w:rsidP="007A7973">
            <w:pPr>
              <w:autoSpaceDE w:val="0"/>
              <w:autoSpaceDN w:val="0"/>
              <w:adjustRightInd w:val="0"/>
              <w:rPr>
                <w:rFonts w:cs="Tahoma"/>
                <w:color w:val="000000"/>
                <w:sz w:val="24"/>
                <w:szCs w:val="21"/>
              </w:rPr>
            </w:pPr>
            <w:r>
              <w:rPr>
                <w:rFonts w:cs="Tahoma"/>
                <w:color w:val="000000"/>
                <w:sz w:val="24"/>
                <w:szCs w:val="21"/>
              </w:rPr>
              <w:t>Speak English “less than very well”</w:t>
            </w: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40" w:type="dxa"/>
          </w:tcPr>
          <w:p w:rsidR="00167B2D" w:rsidRDefault="00167B2D" w:rsidP="007A7973">
            <w:pPr>
              <w:autoSpaceDE w:val="0"/>
              <w:autoSpaceDN w:val="0"/>
              <w:adjustRightInd w:val="0"/>
              <w:rPr>
                <w:rFonts w:cs="Tahoma"/>
                <w:color w:val="000000"/>
                <w:sz w:val="24"/>
                <w:szCs w:val="21"/>
              </w:rPr>
            </w:pPr>
          </w:p>
        </w:tc>
        <w:tc>
          <w:tcPr>
            <w:tcW w:w="1482" w:type="dxa"/>
          </w:tcPr>
          <w:p w:rsidR="00167B2D" w:rsidRDefault="00167B2D" w:rsidP="007A7973">
            <w:pPr>
              <w:autoSpaceDE w:val="0"/>
              <w:autoSpaceDN w:val="0"/>
              <w:adjustRightInd w:val="0"/>
              <w:rPr>
                <w:rFonts w:cs="Tahoma"/>
                <w:color w:val="000000"/>
                <w:sz w:val="24"/>
                <w:szCs w:val="21"/>
              </w:rPr>
            </w:pPr>
          </w:p>
        </w:tc>
        <w:tc>
          <w:tcPr>
            <w:tcW w:w="1596" w:type="dxa"/>
          </w:tcPr>
          <w:p w:rsidR="00167B2D" w:rsidRDefault="00167B2D" w:rsidP="007A7973">
            <w:pPr>
              <w:autoSpaceDE w:val="0"/>
              <w:autoSpaceDN w:val="0"/>
              <w:adjustRightInd w:val="0"/>
              <w:rPr>
                <w:rFonts w:cs="Tahoma"/>
                <w:color w:val="000000"/>
                <w:sz w:val="24"/>
                <w:szCs w:val="21"/>
              </w:rPr>
            </w:pPr>
          </w:p>
        </w:tc>
      </w:tr>
    </w:tbl>
    <w:p w:rsidR="00167B2D" w:rsidRDefault="00167B2D" w:rsidP="001C7667">
      <w:pPr>
        <w:autoSpaceDE w:val="0"/>
        <w:autoSpaceDN w:val="0"/>
        <w:adjustRightInd w:val="0"/>
        <w:spacing w:after="0" w:line="240" w:lineRule="auto"/>
        <w:rPr>
          <w:rFonts w:ascii="Tahoma" w:hAnsi="Tahoma" w:cs="Tahoma"/>
          <w:b/>
          <w:bCs/>
          <w:color w:val="000000"/>
          <w:sz w:val="21"/>
          <w:szCs w:val="21"/>
        </w:rPr>
      </w:pPr>
    </w:p>
    <w:p w:rsidR="001C7667" w:rsidRPr="007A7973" w:rsidRDefault="001C7667" w:rsidP="001C7667">
      <w:pPr>
        <w:autoSpaceDE w:val="0"/>
        <w:autoSpaceDN w:val="0"/>
        <w:adjustRightInd w:val="0"/>
        <w:spacing w:after="0" w:line="240" w:lineRule="auto"/>
        <w:rPr>
          <w:rFonts w:cs="Tahoma"/>
          <w:bCs/>
          <w:color w:val="000000"/>
          <w:sz w:val="24"/>
          <w:szCs w:val="21"/>
        </w:rPr>
      </w:pPr>
      <w:r w:rsidRPr="007A7973">
        <w:rPr>
          <w:rFonts w:cs="Tahoma"/>
          <w:bCs/>
          <w:color w:val="000000"/>
          <w:sz w:val="24"/>
          <w:szCs w:val="24"/>
        </w:rPr>
        <w:t xml:space="preserve">2. </w:t>
      </w:r>
      <w:r w:rsidRPr="007A7973">
        <w:rPr>
          <w:rFonts w:cs="Tahoma"/>
          <w:bCs/>
          <w:color w:val="000000"/>
          <w:sz w:val="24"/>
          <w:szCs w:val="24"/>
          <w:u w:val="single"/>
        </w:rPr>
        <w:t>Frequency</w:t>
      </w:r>
      <w:r w:rsidRPr="007A7973">
        <w:rPr>
          <w:rFonts w:cs="Tahoma"/>
          <w:bCs/>
          <w:color w:val="000000"/>
          <w:sz w:val="28"/>
          <w:szCs w:val="21"/>
          <w:u w:val="single"/>
        </w:rPr>
        <w:t xml:space="preserve"> </w:t>
      </w:r>
      <w:r w:rsidRPr="007A7973">
        <w:rPr>
          <w:rFonts w:cs="Tahoma"/>
          <w:bCs/>
          <w:color w:val="000000"/>
          <w:sz w:val="24"/>
          <w:szCs w:val="21"/>
          <w:u w:val="single"/>
        </w:rPr>
        <w:t xml:space="preserve">of </w:t>
      </w:r>
      <w:r w:rsidR="007A7973" w:rsidRPr="007A7973">
        <w:rPr>
          <w:rFonts w:cs="Tahoma"/>
          <w:bCs/>
          <w:color w:val="000000"/>
          <w:sz w:val="24"/>
          <w:szCs w:val="21"/>
          <w:u w:val="single"/>
        </w:rPr>
        <w:t xml:space="preserve">Contact by LEP Persons with </w:t>
      </w:r>
      <w:r w:rsidR="00EE7BDB" w:rsidRPr="00EE7BDB">
        <w:rPr>
          <w:sz w:val="24"/>
          <w:szCs w:val="24"/>
          <w:u w:val="single"/>
        </w:rPr>
        <w:t>Casco Area Workshop, Inc</w:t>
      </w:r>
      <w:r w:rsidR="007A7973" w:rsidRPr="00EE7BDB">
        <w:rPr>
          <w:sz w:val="24"/>
          <w:szCs w:val="24"/>
          <w:u w:val="single"/>
        </w:rPr>
        <w:t xml:space="preserve">’s </w:t>
      </w:r>
      <w:r w:rsidRPr="00EE7BDB">
        <w:rPr>
          <w:rFonts w:cs="Tahoma"/>
          <w:bCs/>
          <w:color w:val="000000"/>
          <w:sz w:val="24"/>
          <w:szCs w:val="21"/>
          <w:u w:val="single"/>
        </w:rPr>
        <w:t>Services</w:t>
      </w:r>
      <w:r w:rsidR="007A7973">
        <w:rPr>
          <w:rFonts w:cs="Tahoma"/>
          <w:bCs/>
          <w:color w:val="000000"/>
          <w:sz w:val="24"/>
          <w:szCs w:val="21"/>
        </w:rPr>
        <w:t>:</w:t>
      </w:r>
    </w:p>
    <w:p w:rsidR="007A7973" w:rsidRDefault="007A7973" w:rsidP="001C7667">
      <w:pPr>
        <w:autoSpaceDE w:val="0"/>
        <w:autoSpaceDN w:val="0"/>
        <w:adjustRightInd w:val="0"/>
        <w:spacing w:after="0" w:line="240" w:lineRule="auto"/>
        <w:rPr>
          <w:rFonts w:ascii="Tahoma" w:hAnsi="Tahoma" w:cs="Tahoma"/>
          <w:color w:val="000000"/>
          <w:sz w:val="20"/>
          <w:szCs w:val="20"/>
        </w:rPr>
      </w:pPr>
    </w:p>
    <w:p w:rsidR="008A6BBA" w:rsidRDefault="001C7667" w:rsidP="001C7667">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 xml:space="preserve">The </w:t>
      </w:r>
      <w:r w:rsidR="00EE7BDB">
        <w:rPr>
          <w:sz w:val="24"/>
          <w:szCs w:val="24"/>
        </w:rPr>
        <w:t>Casco Area Workshop, Inc</w:t>
      </w:r>
      <w:r w:rsidR="007A7973">
        <w:rPr>
          <w:sz w:val="24"/>
          <w:szCs w:val="24"/>
        </w:rPr>
        <w:t xml:space="preserve"> </w:t>
      </w:r>
      <w:r>
        <w:rPr>
          <w:rFonts w:ascii="Tahoma" w:hAnsi="Tahoma" w:cs="Tahoma"/>
          <w:color w:val="000000"/>
          <w:sz w:val="20"/>
          <w:szCs w:val="20"/>
        </w:rPr>
        <w:t>staff reviewed the frequency with which office staff, dispatchers and drivers have, or</w:t>
      </w:r>
      <w:r w:rsidR="007A7973">
        <w:rPr>
          <w:rFonts w:ascii="Tahoma" w:hAnsi="Tahoma" w:cs="Tahoma"/>
          <w:color w:val="000000"/>
          <w:sz w:val="20"/>
          <w:szCs w:val="20"/>
        </w:rPr>
        <w:t xml:space="preserve"> </w:t>
      </w:r>
      <w:r>
        <w:rPr>
          <w:rFonts w:ascii="Tahoma" w:hAnsi="Tahoma" w:cs="Tahoma"/>
          <w:color w:val="000000"/>
          <w:sz w:val="20"/>
          <w:szCs w:val="20"/>
        </w:rPr>
        <w:t>could have, contact</w:t>
      </w:r>
      <w:r w:rsidR="00217A89">
        <w:rPr>
          <w:rFonts w:ascii="Tahoma" w:hAnsi="Tahoma" w:cs="Tahoma"/>
          <w:color w:val="000000"/>
          <w:sz w:val="20"/>
          <w:szCs w:val="20"/>
        </w:rPr>
        <w:t xml:space="preserve"> with LEP persons. To date, </w:t>
      </w:r>
      <w:r w:rsidR="00EE7BDB">
        <w:rPr>
          <w:sz w:val="24"/>
          <w:szCs w:val="24"/>
        </w:rPr>
        <w:t>Casco Area Workshop, Inc</w:t>
      </w:r>
      <w:r w:rsidR="00217A89">
        <w:rPr>
          <w:sz w:val="24"/>
          <w:szCs w:val="24"/>
        </w:rPr>
        <w:t xml:space="preserve"> </w:t>
      </w:r>
      <w:r>
        <w:rPr>
          <w:rFonts w:ascii="Tahoma" w:hAnsi="Tahoma" w:cs="Tahoma"/>
          <w:color w:val="000000"/>
          <w:sz w:val="20"/>
          <w:szCs w:val="20"/>
        </w:rPr>
        <w:t>has</w:t>
      </w:r>
      <w:r w:rsidR="00041F1C">
        <w:rPr>
          <w:rFonts w:ascii="Tahoma" w:hAnsi="Tahoma" w:cs="Tahoma"/>
          <w:color w:val="000000"/>
          <w:sz w:val="20"/>
          <w:szCs w:val="20"/>
        </w:rPr>
        <w:t>,</w:t>
      </w:r>
      <w:r>
        <w:rPr>
          <w:rFonts w:ascii="Tahoma" w:hAnsi="Tahoma" w:cs="Tahoma"/>
          <w:color w:val="000000"/>
          <w:sz w:val="20"/>
          <w:szCs w:val="20"/>
        </w:rPr>
        <w:t xml:space="preserve"> on average, only one </w:t>
      </w:r>
      <w:r w:rsidR="00EE7BDB">
        <w:rPr>
          <w:rFonts w:ascii="Tahoma" w:hAnsi="Tahoma" w:cs="Tahoma"/>
          <w:color w:val="000000"/>
          <w:sz w:val="20"/>
          <w:szCs w:val="20"/>
        </w:rPr>
        <w:t>r</w:t>
      </w:r>
      <w:r>
        <w:rPr>
          <w:rFonts w:ascii="Tahoma" w:hAnsi="Tahoma" w:cs="Tahoma"/>
          <w:color w:val="000000"/>
          <w:sz w:val="20"/>
          <w:szCs w:val="20"/>
        </w:rPr>
        <w:t>equests per</w:t>
      </w:r>
      <w:r w:rsidR="007A7973">
        <w:rPr>
          <w:rFonts w:ascii="Tahoma" w:hAnsi="Tahoma" w:cs="Tahoma"/>
          <w:color w:val="000000"/>
          <w:sz w:val="20"/>
          <w:szCs w:val="20"/>
        </w:rPr>
        <w:t xml:space="preserve"> </w:t>
      </w:r>
      <w:r>
        <w:rPr>
          <w:rFonts w:ascii="Tahoma" w:hAnsi="Tahoma" w:cs="Tahoma"/>
          <w:color w:val="000000"/>
          <w:sz w:val="20"/>
          <w:szCs w:val="20"/>
        </w:rPr>
        <w:t xml:space="preserve">month for an interpreter. </w:t>
      </w:r>
      <w:r w:rsidR="007A7973">
        <w:rPr>
          <w:rFonts w:ascii="Tahoma" w:hAnsi="Tahoma" w:cs="Tahoma"/>
          <w:color w:val="000000"/>
          <w:sz w:val="20"/>
          <w:szCs w:val="20"/>
        </w:rPr>
        <w:t xml:space="preserve"> </w:t>
      </w:r>
      <w:r w:rsidR="00EE7BDB">
        <w:rPr>
          <w:sz w:val="24"/>
          <w:szCs w:val="24"/>
        </w:rPr>
        <w:t>Casco Area Workshop, Inc</w:t>
      </w:r>
      <w:r w:rsidR="007A7973">
        <w:rPr>
          <w:sz w:val="24"/>
          <w:szCs w:val="24"/>
        </w:rPr>
        <w:t xml:space="preserve"> </w:t>
      </w:r>
      <w:r>
        <w:rPr>
          <w:rFonts w:ascii="Tahoma" w:hAnsi="Tahoma" w:cs="Tahoma"/>
          <w:color w:val="000000"/>
          <w:sz w:val="20"/>
          <w:szCs w:val="20"/>
        </w:rPr>
        <w:t>averag</w:t>
      </w:r>
      <w:r w:rsidR="00041F1C">
        <w:rPr>
          <w:rFonts w:ascii="Tahoma" w:hAnsi="Tahoma" w:cs="Tahoma"/>
          <w:color w:val="000000"/>
          <w:sz w:val="20"/>
          <w:szCs w:val="20"/>
        </w:rPr>
        <w:t xml:space="preserve">es </w:t>
      </w:r>
      <w:r w:rsidR="003C699D">
        <w:rPr>
          <w:rFonts w:ascii="Tahoma" w:hAnsi="Tahoma" w:cs="Tahoma"/>
          <w:color w:val="000000"/>
          <w:sz w:val="20"/>
          <w:szCs w:val="20"/>
        </w:rPr>
        <w:t>zero</w:t>
      </w:r>
      <w:r w:rsidR="008A6BBA">
        <w:rPr>
          <w:rFonts w:ascii="Tahoma" w:hAnsi="Tahoma" w:cs="Tahoma"/>
          <w:color w:val="000000"/>
          <w:sz w:val="20"/>
          <w:szCs w:val="20"/>
        </w:rPr>
        <w:t xml:space="preserve"> phone calls per month.</w:t>
      </w:r>
    </w:p>
    <w:p w:rsidR="008A6BBA" w:rsidRPr="008A6BBA" w:rsidRDefault="000B703D" w:rsidP="001C7667">
      <w:pPr>
        <w:autoSpaceDE w:val="0"/>
        <w:autoSpaceDN w:val="0"/>
        <w:adjustRightInd w:val="0"/>
        <w:spacing w:after="0" w:line="240" w:lineRule="auto"/>
        <w:rPr>
          <w:rFonts w:ascii="Tahoma" w:hAnsi="Tahoma" w:cs="Tahoma"/>
          <w:color w:val="000000"/>
          <w:sz w:val="20"/>
          <w:szCs w:val="20"/>
        </w:rPr>
      </w:pPr>
      <w:r>
        <w:rPr>
          <w:rFonts w:ascii="Tahoma" w:hAnsi="Tahoma" w:cs="Tahoma"/>
          <w:bCs/>
          <w:noProof/>
          <w:color w:val="000000"/>
          <w:sz w:val="21"/>
          <w:szCs w:val="21"/>
        </w:rPr>
        <mc:AlternateContent>
          <mc:Choice Requires="wps">
            <w:drawing>
              <wp:anchor distT="0" distB="0" distL="114300" distR="114300" simplePos="0" relativeHeight="251679744" behindDoc="0" locked="0" layoutInCell="1" allowOverlap="1" wp14:anchorId="69933216" wp14:editId="69933217">
                <wp:simplePos x="0" y="0"/>
                <wp:positionH relativeFrom="column">
                  <wp:posOffset>-47625</wp:posOffset>
                </wp:positionH>
                <wp:positionV relativeFrom="paragraph">
                  <wp:posOffset>103505</wp:posOffset>
                </wp:positionV>
                <wp:extent cx="6096000" cy="2085975"/>
                <wp:effectExtent l="9525" t="9525" r="9525" b="9525"/>
                <wp:wrapNone/>
                <wp:docPr id="2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85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E9C0A" id="Rectangle 28" o:spid="_x0000_s1026" style="position:absolute;margin-left:-3.75pt;margin-top:8.15pt;width:480pt;height:16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QyeQIAAP4EAAAOAAAAZHJzL2Uyb0RvYy54bWysVNuO0zAQfUfiHyy/d3Mh7bZR09WqaRHS&#10;AisWPsC1ncbCsY3tNl0Q/87YaUvLviBEHhI7M545Z+aM53eHTqI9t05oVeHsJsWIK6qZUNsKf/m8&#10;Hk0xcp4oRqRWvMLP3OG7xetX896UPNetloxbBEGUK3tT4dZ7UyaJoy3viLvRhiswNtp2xMPWbhNm&#10;SQ/RO5nkaTpJem2ZsZpy5+BvPRjxIsZvGk79x6Zx3CNZYcDm49vG9ya8k8WclFtLTCvoEQb5BxQd&#10;EQqSnkPVxBO0s+JFqE5Qq51u/A3VXaKbRlAeOQCbLP2DzVNLDI9coDjOnMvk/l9Y+mH/aJFgFc6h&#10;PIp00KNPUDWitpKjfBoK1BtXgt+TebSBojMPmn51SOllC2783lrdt5wwgJUF/+TqQNg4OIo2/XvN&#10;IDzZeR1rdWhsFwJCFdAhtuT53BJ+8IjCz0k6m6QpQKNgy9PpeHY7jjlIeTpurPNvue5QWFTYAvoY&#10;nuwfnA9wSHlyCdmUXgspY9+lQn2FZ+N8HA84LQULxsjSbjdLadGeBOXE55j3yq0THvQrRVfh6dmJ&#10;lKEcK8ViFk+EHNaARKoQHNgBtuNq0MmPWTpbTVfTYlTkk9WoSOt6dL9eFqPJOrsd12/q5bLOfgac&#10;WVG2gjGuAtSTZrPi7zRxnJ5BbWfVXlFyl8zX8XnJPLmGEasMrE7fyC7qILR+kNBGs2eQgdXDEMKl&#10;AYtW2+8Y9TCAFXbfdsRyjOQ7BVKaZUURJjZuivFt0Ke9tGwuLURRCFVhj9GwXPphynfGim0LmbLY&#10;Y6XvQX6NiMII0hxQHUULQxYZHC+EMMWX++j1+9pa/AIAAP//AwBQSwMEFAAGAAgAAAAhAD3MkA7e&#10;AAAACQEAAA8AAABkcnMvZG93bnJldi54bWxMj8FOwzAQRO9I/IO1SNxah7YpJcSpAqLXSi1ILTc3&#10;XuKo8TqK3Sb8PcsJjjszmn2Tr0fXiiv2ofGk4GGagECqvGmoVvDxvpmsQISoyejWEyr4xgDr4vYm&#10;15nxA+3wuo+14BIKmVZgY+wyKUNl0ekw9R0Se1++dzry2dfS9HrgctfKWZIspdMN8QerO3y1WJ33&#10;F6fgrfvclmkdZHmI9nj2L8PGbmul7u/G8hlExDH+heEXn9GhYKaTv5AJolUweUw5yfpyDoL9p3TG&#10;wknBfLFYgSxy+X9B8QMAAP//AwBQSwECLQAUAAYACAAAACEAtoM4kv4AAADhAQAAEwAAAAAAAAAA&#10;AAAAAAAAAAAAW0NvbnRlbnRfVHlwZXNdLnhtbFBLAQItABQABgAIAAAAIQA4/SH/1gAAAJQBAAAL&#10;AAAAAAAAAAAAAAAAAC8BAABfcmVscy8ucmVsc1BLAQItABQABgAIAAAAIQCR/6QyeQIAAP4EAAAO&#10;AAAAAAAAAAAAAAAAAC4CAABkcnMvZTJvRG9jLnhtbFBLAQItABQABgAIAAAAIQA9zJAO3gAAAAkB&#10;AAAPAAAAAAAAAAAAAAAAANMEAABkcnMvZG93bnJldi54bWxQSwUGAAAAAAQABADzAAAA3gUAAAAA&#10;" filled="f"/>
            </w:pict>
          </mc:Fallback>
        </mc:AlternateContent>
      </w:r>
    </w:p>
    <w:p w:rsidR="008A6BBA" w:rsidRDefault="008A6BBA" w:rsidP="008A6BBA">
      <w:pPr>
        <w:autoSpaceDE w:val="0"/>
        <w:autoSpaceDN w:val="0"/>
        <w:adjustRightInd w:val="0"/>
        <w:spacing w:after="0" w:line="240" w:lineRule="auto"/>
        <w:jc w:val="center"/>
        <w:rPr>
          <w:rFonts w:ascii="Tahoma" w:hAnsi="Tahoma" w:cs="Tahoma"/>
          <w:bCs/>
          <w:color w:val="000000"/>
          <w:sz w:val="21"/>
          <w:szCs w:val="21"/>
        </w:rPr>
      </w:pPr>
      <w:r>
        <w:rPr>
          <w:rFonts w:ascii="Tahoma" w:hAnsi="Tahoma" w:cs="Tahoma"/>
          <w:bCs/>
          <w:color w:val="000000"/>
          <w:sz w:val="21"/>
          <w:szCs w:val="21"/>
        </w:rPr>
        <w:t>LEP Staff Survey Form</w:t>
      </w:r>
    </w:p>
    <w:p w:rsidR="008A6BBA" w:rsidRDefault="008A6BBA" w:rsidP="008A6BBA">
      <w:pPr>
        <w:autoSpaceDE w:val="0"/>
        <w:autoSpaceDN w:val="0"/>
        <w:adjustRightInd w:val="0"/>
        <w:spacing w:after="0" w:line="240" w:lineRule="auto"/>
        <w:jc w:val="center"/>
        <w:rPr>
          <w:rFonts w:ascii="Tahoma" w:hAnsi="Tahoma" w:cs="Tahoma"/>
          <w:bCs/>
          <w:color w:val="000000"/>
          <w:sz w:val="21"/>
          <w:szCs w:val="21"/>
        </w:rPr>
      </w:pPr>
    </w:p>
    <w:p w:rsidR="008A6BBA" w:rsidRDefault="003C699D" w:rsidP="008A6BBA">
      <w:pPr>
        <w:autoSpaceDE w:val="0"/>
        <w:autoSpaceDN w:val="0"/>
        <w:adjustRightInd w:val="0"/>
        <w:spacing w:after="0" w:line="240" w:lineRule="auto"/>
        <w:rPr>
          <w:rFonts w:ascii="Tahoma" w:hAnsi="Tahoma" w:cs="Tahoma"/>
          <w:color w:val="000000"/>
          <w:sz w:val="20"/>
          <w:szCs w:val="20"/>
        </w:rPr>
      </w:pPr>
      <w:r w:rsidRPr="003C699D">
        <w:rPr>
          <w:sz w:val="24"/>
          <w:szCs w:val="24"/>
        </w:rPr>
        <w:t xml:space="preserve"> </w:t>
      </w:r>
      <w:r>
        <w:rPr>
          <w:sz w:val="24"/>
          <w:szCs w:val="24"/>
        </w:rPr>
        <w:t>Casco Area Workshop, Inc</w:t>
      </w:r>
      <w:r w:rsidR="008A6BBA">
        <w:rPr>
          <w:sz w:val="24"/>
          <w:szCs w:val="24"/>
        </w:rPr>
        <w:t xml:space="preserve"> </w:t>
      </w:r>
      <w:r w:rsidR="008A6BBA">
        <w:rPr>
          <w:rFonts w:ascii="Tahoma" w:hAnsi="Tahoma" w:cs="Tahoma"/>
          <w:color w:val="000000"/>
          <w:sz w:val="20"/>
          <w:szCs w:val="20"/>
        </w:rPr>
        <w:t>is studying the language assistance needs of its riders so that we can better communicate with them if needed.</w:t>
      </w:r>
    </w:p>
    <w:p w:rsidR="008A6BBA" w:rsidRDefault="008A6BBA" w:rsidP="008A6BBA">
      <w:pPr>
        <w:autoSpaceDE w:val="0"/>
        <w:autoSpaceDN w:val="0"/>
        <w:adjustRightInd w:val="0"/>
        <w:spacing w:after="0" w:line="240" w:lineRule="auto"/>
        <w:rPr>
          <w:rFonts w:ascii="Tahoma" w:hAnsi="Tahoma" w:cs="Tahoma"/>
          <w:color w:val="000000"/>
          <w:sz w:val="20"/>
          <w:szCs w:val="20"/>
        </w:rPr>
      </w:pPr>
    </w:p>
    <w:p w:rsidR="008A6BBA" w:rsidRDefault="008A6BBA" w:rsidP="008A6BBA">
      <w:pPr>
        <w:pStyle w:val="ListParagraph"/>
        <w:numPr>
          <w:ilvl w:val="0"/>
          <w:numId w:val="19"/>
        </w:numPr>
        <w:autoSpaceDE w:val="0"/>
        <w:autoSpaceDN w:val="0"/>
        <w:adjustRightInd w:val="0"/>
        <w:spacing w:after="0" w:line="240" w:lineRule="auto"/>
        <w:rPr>
          <w:rFonts w:ascii="Tahoma" w:hAnsi="Tahoma" w:cs="Tahoma"/>
          <w:bCs/>
          <w:color w:val="000000"/>
          <w:sz w:val="21"/>
          <w:szCs w:val="21"/>
        </w:rPr>
      </w:pPr>
      <w:r>
        <w:rPr>
          <w:rFonts w:ascii="Tahoma" w:hAnsi="Tahoma" w:cs="Tahoma"/>
          <w:bCs/>
          <w:color w:val="000000"/>
          <w:sz w:val="21"/>
          <w:szCs w:val="21"/>
        </w:rPr>
        <w:t>How often do you come into contact with passengers who do not speak English or have trouble understanding you when you speak English to them?</w:t>
      </w:r>
    </w:p>
    <w:p w:rsidR="008A6BBA" w:rsidRDefault="008A6BBA" w:rsidP="008A6BBA">
      <w:pPr>
        <w:autoSpaceDE w:val="0"/>
        <w:autoSpaceDN w:val="0"/>
        <w:adjustRightInd w:val="0"/>
        <w:spacing w:after="0" w:line="240" w:lineRule="auto"/>
        <w:ind w:left="1440"/>
        <w:rPr>
          <w:rFonts w:ascii="Tahoma" w:hAnsi="Tahoma" w:cs="Tahoma"/>
          <w:bCs/>
          <w:color w:val="000000"/>
          <w:sz w:val="21"/>
          <w:szCs w:val="21"/>
        </w:rPr>
      </w:pPr>
      <w:r>
        <w:rPr>
          <w:rFonts w:ascii="Tahoma" w:hAnsi="Tahoma" w:cs="Tahoma"/>
          <w:bCs/>
          <w:color w:val="000000"/>
          <w:sz w:val="21"/>
          <w:szCs w:val="21"/>
        </w:rPr>
        <w:t>DAILY     WEEKLY     MONTHLY     LESS THAN MONTHLY</w:t>
      </w:r>
      <w:r>
        <w:rPr>
          <w:rFonts w:ascii="Tahoma" w:hAnsi="Tahoma" w:cs="Tahoma"/>
          <w:bCs/>
          <w:color w:val="000000"/>
          <w:sz w:val="21"/>
          <w:szCs w:val="21"/>
        </w:rPr>
        <w:tab/>
      </w:r>
    </w:p>
    <w:p w:rsidR="008A6BBA" w:rsidRPr="008A6BBA" w:rsidRDefault="008A6BBA" w:rsidP="008A6BBA">
      <w:pPr>
        <w:autoSpaceDE w:val="0"/>
        <w:autoSpaceDN w:val="0"/>
        <w:adjustRightInd w:val="0"/>
        <w:spacing w:after="0" w:line="240" w:lineRule="auto"/>
        <w:rPr>
          <w:rFonts w:ascii="Tahoma" w:hAnsi="Tahoma" w:cs="Tahoma"/>
          <w:bCs/>
          <w:color w:val="000000"/>
          <w:sz w:val="21"/>
          <w:szCs w:val="21"/>
        </w:rPr>
      </w:pPr>
    </w:p>
    <w:p w:rsidR="008A6BBA" w:rsidRDefault="008A6BBA" w:rsidP="008A6BBA">
      <w:pPr>
        <w:pStyle w:val="ListParagraph"/>
        <w:numPr>
          <w:ilvl w:val="0"/>
          <w:numId w:val="19"/>
        </w:numPr>
        <w:autoSpaceDE w:val="0"/>
        <w:autoSpaceDN w:val="0"/>
        <w:adjustRightInd w:val="0"/>
        <w:spacing w:after="0" w:line="240" w:lineRule="auto"/>
        <w:rPr>
          <w:rFonts w:ascii="Tahoma" w:hAnsi="Tahoma" w:cs="Tahoma"/>
          <w:bCs/>
          <w:color w:val="000000"/>
          <w:sz w:val="21"/>
          <w:szCs w:val="21"/>
        </w:rPr>
      </w:pPr>
      <w:r>
        <w:rPr>
          <w:rFonts w:ascii="Tahoma" w:hAnsi="Tahoma" w:cs="Tahoma"/>
          <w:bCs/>
          <w:color w:val="000000"/>
          <w:sz w:val="21"/>
          <w:szCs w:val="21"/>
        </w:rPr>
        <w:t>What languages do these passengers speak?</w:t>
      </w:r>
    </w:p>
    <w:p w:rsidR="008A6BBA" w:rsidRDefault="008A6BBA" w:rsidP="008A6BBA">
      <w:pPr>
        <w:pStyle w:val="ListParagraph"/>
        <w:numPr>
          <w:ilvl w:val="0"/>
          <w:numId w:val="19"/>
        </w:numPr>
        <w:autoSpaceDE w:val="0"/>
        <w:autoSpaceDN w:val="0"/>
        <w:adjustRightInd w:val="0"/>
        <w:spacing w:after="0" w:line="240" w:lineRule="auto"/>
        <w:rPr>
          <w:rFonts w:ascii="Tahoma" w:hAnsi="Tahoma" w:cs="Tahoma"/>
          <w:bCs/>
          <w:color w:val="000000"/>
          <w:sz w:val="21"/>
          <w:szCs w:val="21"/>
        </w:rPr>
      </w:pPr>
      <w:r>
        <w:rPr>
          <w:rFonts w:ascii="Tahoma" w:hAnsi="Tahoma" w:cs="Tahoma"/>
          <w:bCs/>
          <w:color w:val="000000"/>
          <w:sz w:val="21"/>
          <w:szCs w:val="21"/>
        </w:rPr>
        <w:t>What languages (other than English) do you understand or speak?</w:t>
      </w:r>
    </w:p>
    <w:p w:rsidR="008A6BBA" w:rsidRPr="008A6BBA" w:rsidRDefault="008A6BBA" w:rsidP="008A6BBA">
      <w:pPr>
        <w:pStyle w:val="ListParagraph"/>
        <w:numPr>
          <w:ilvl w:val="0"/>
          <w:numId w:val="19"/>
        </w:numPr>
        <w:autoSpaceDE w:val="0"/>
        <w:autoSpaceDN w:val="0"/>
        <w:adjustRightInd w:val="0"/>
        <w:spacing w:after="0" w:line="240" w:lineRule="auto"/>
        <w:rPr>
          <w:rFonts w:ascii="Tahoma" w:hAnsi="Tahoma" w:cs="Tahoma"/>
          <w:bCs/>
          <w:color w:val="000000"/>
          <w:sz w:val="21"/>
          <w:szCs w:val="21"/>
        </w:rPr>
      </w:pPr>
      <w:r>
        <w:rPr>
          <w:rFonts w:ascii="Tahoma" w:hAnsi="Tahoma" w:cs="Tahoma"/>
          <w:bCs/>
          <w:color w:val="000000"/>
          <w:sz w:val="21"/>
          <w:szCs w:val="21"/>
        </w:rPr>
        <w:t>Would you be willing to serve as a translator when needed?</w:t>
      </w:r>
    </w:p>
    <w:p w:rsidR="008A6BBA" w:rsidRDefault="008A6BBA" w:rsidP="001C7667">
      <w:pPr>
        <w:autoSpaceDE w:val="0"/>
        <w:autoSpaceDN w:val="0"/>
        <w:adjustRightInd w:val="0"/>
        <w:spacing w:after="0" w:line="240" w:lineRule="auto"/>
        <w:rPr>
          <w:rFonts w:ascii="Tahoma" w:hAnsi="Tahoma" w:cs="Tahoma"/>
          <w:b/>
          <w:bCs/>
          <w:color w:val="000000"/>
          <w:sz w:val="21"/>
          <w:szCs w:val="21"/>
        </w:rPr>
      </w:pPr>
    </w:p>
    <w:tbl>
      <w:tblPr>
        <w:tblStyle w:val="TableGrid"/>
        <w:tblW w:w="0" w:type="auto"/>
        <w:tblLook w:val="04A0" w:firstRow="1" w:lastRow="0" w:firstColumn="1" w:lastColumn="0" w:noHBand="0" w:noVBand="1"/>
      </w:tblPr>
      <w:tblGrid>
        <w:gridCol w:w="3195"/>
        <w:gridCol w:w="6155"/>
      </w:tblGrid>
      <w:tr w:rsidR="008A6BBA" w:rsidTr="00A83999">
        <w:tc>
          <w:tcPr>
            <w:tcW w:w="9576" w:type="dxa"/>
            <w:gridSpan w:val="2"/>
          </w:tcPr>
          <w:p w:rsidR="008A6BBA" w:rsidRDefault="008A6BBA" w:rsidP="008A6BBA">
            <w:pPr>
              <w:autoSpaceDE w:val="0"/>
              <w:autoSpaceDN w:val="0"/>
              <w:adjustRightInd w:val="0"/>
              <w:jc w:val="center"/>
              <w:rPr>
                <w:rFonts w:ascii="Tahoma" w:hAnsi="Tahoma" w:cs="Tahoma"/>
                <w:b/>
                <w:bCs/>
                <w:color w:val="000000"/>
                <w:sz w:val="21"/>
                <w:szCs w:val="21"/>
              </w:rPr>
            </w:pPr>
            <w:r>
              <w:rPr>
                <w:rFonts w:ascii="Tahoma" w:hAnsi="Tahoma" w:cs="Tahoma"/>
                <w:b/>
                <w:bCs/>
                <w:color w:val="000000"/>
                <w:sz w:val="21"/>
                <w:szCs w:val="21"/>
              </w:rPr>
              <w:t>Frequency of Contact with LEP Persons</w:t>
            </w:r>
          </w:p>
        </w:tc>
      </w:tr>
      <w:tr w:rsidR="008A6BBA" w:rsidTr="008A6BBA">
        <w:tc>
          <w:tcPr>
            <w:tcW w:w="3258" w:type="dxa"/>
          </w:tcPr>
          <w:p w:rsidR="008A6BBA" w:rsidRDefault="008A6BBA" w:rsidP="008A6BBA">
            <w:pPr>
              <w:autoSpaceDE w:val="0"/>
              <w:autoSpaceDN w:val="0"/>
              <w:adjustRightInd w:val="0"/>
              <w:jc w:val="center"/>
              <w:rPr>
                <w:rFonts w:ascii="Tahoma" w:hAnsi="Tahoma" w:cs="Tahoma"/>
                <w:b/>
                <w:bCs/>
                <w:color w:val="000000"/>
                <w:sz w:val="21"/>
                <w:szCs w:val="21"/>
              </w:rPr>
            </w:pPr>
            <w:r>
              <w:rPr>
                <w:rFonts w:ascii="Tahoma" w:hAnsi="Tahoma" w:cs="Tahoma"/>
                <w:b/>
                <w:bCs/>
                <w:color w:val="000000"/>
                <w:sz w:val="21"/>
                <w:szCs w:val="21"/>
              </w:rPr>
              <w:t>Frequency</w:t>
            </w:r>
          </w:p>
        </w:tc>
        <w:tc>
          <w:tcPr>
            <w:tcW w:w="6318" w:type="dxa"/>
          </w:tcPr>
          <w:p w:rsidR="008A6BBA" w:rsidRDefault="008A6BBA" w:rsidP="008A6BBA">
            <w:pPr>
              <w:autoSpaceDE w:val="0"/>
              <w:autoSpaceDN w:val="0"/>
              <w:adjustRightInd w:val="0"/>
              <w:jc w:val="center"/>
              <w:rPr>
                <w:rFonts w:ascii="Tahoma" w:hAnsi="Tahoma" w:cs="Tahoma"/>
                <w:b/>
                <w:bCs/>
                <w:color w:val="000000"/>
                <w:sz w:val="21"/>
                <w:szCs w:val="21"/>
              </w:rPr>
            </w:pPr>
            <w:r>
              <w:rPr>
                <w:rFonts w:ascii="Tahoma" w:hAnsi="Tahoma" w:cs="Tahoma"/>
                <w:b/>
                <w:bCs/>
                <w:color w:val="000000"/>
                <w:sz w:val="21"/>
                <w:szCs w:val="21"/>
              </w:rPr>
              <w:t>Language Spoken by LEP Persons</w:t>
            </w:r>
          </w:p>
        </w:tc>
      </w:tr>
      <w:tr w:rsidR="008A6BBA" w:rsidTr="008A6BBA">
        <w:tc>
          <w:tcPr>
            <w:tcW w:w="3258" w:type="dxa"/>
          </w:tcPr>
          <w:p w:rsidR="008A6BBA" w:rsidRPr="008A6BBA" w:rsidRDefault="008A6BBA" w:rsidP="001C7667">
            <w:pPr>
              <w:autoSpaceDE w:val="0"/>
              <w:autoSpaceDN w:val="0"/>
              <w:adjustRightInd w:val="0"/>
              <w:rPr>
                <w:rFonts w:ascii="Tahoma" w:hAnsi="Tahoma" w:cs="Tahoma"/>
                <w:bCs/>
                <w:color w:val="000000"/>
                <w:sz w:val="21"/>
                <w:szCs w:val="21"/>
              </w:rPr>
            </w:pPr>
            <w:r w:rsidRPr="008A6BBA">
              <w:rPr>
                <w:rFonts w:ascii="Tahoma" w:hAnsi="Tahoma" w:cs="Tahoma"/>
                <w:bCs/>
                <w:color w:val="000000"/>
                <w:sz w:val="21"/>
                <w:szCs w:val="21"/>
              </w:rPr>
              <w:t>Daily</w:t>
            </w:r>
          </w:p>
        </w:tc>
        <w:tc>
          <w:tcPr>
            <w:tcW w:w="6318" w:type="dxa"/>
          </w:tcPr>
          <w:p w:rsidR="008A6BBA" w:rsidRDefault="008A6BBA" w:rsidP="001C7667">
            <w:pPr>
              <w:autoSpaceDE w:val="0"/>
              <w:autoSpaceDN w:val="0"/>
              <w:adjustRightInd w:val="0"/>
              <w:rPr>
                <w:rFonts w:ascii="Tahoma" w:hAnsi="Tahoma" w:cs="Tahoma"/>
                <w:b/>
                <w:bCs/>
                <w:color w:val="000000"/>
                <w:sz w:val="21"/>
                <w:szCs w:val="21"/>
              </w:rPr>
            </w:pPr>
          </w:p>
        </w:tc>
      </w:tr>
      <w:tr w:rsidR="008A6BBA" w:rsidTr="008A6BBA">
        <w:tc>
          <w:tcPr>
            <w:tcW w:w="3258" w:type="dxa"/>
          </w:tcPr>
          <w:p w:rsidR="008A6BBA" w:rsidRPr="008A6BBA" w:rsidRDefault="008A6BBA" w:rsidP="001C7667">
            <w:pPr>
              <w:autoSpaceDE w:val="0"/>
              <w:autoSpaceDN w:val="0"/>
              <w:adjustRightInd w:val="0"/>
              <w:rPr>
                <w:rFonts w:ascii="Tahoma" w:hAnsi="Tahoma" w:cs="Tahoma"/>
                <w:bCs/>
                <w:color w:val="000000"/>
                <w:sz w:val="21"/>
                <w:szCs w:val="21"/>
              </w:rPr>
            </w:pPr>
            <w:r w:rsidRPr="008A6BBA">
              <w:rPr>
                <w:rFonts w:ascii="Tahoma" w:hAnsi="Tahoma" w:cs="Tahoma"/>
                <w:bCs/>
                <w:color w:val="000000"/>
                <w:sz w:val="21"/>
                <w:szCs w:val="21"/>
              </w:rPr>
              <w:t>Weekly</w:t>
            </w:r>
          </w:p>
        </w:tc>
        <w:tc>
          <w:tcPr>
            <w:tcW w:w="6318" w:type="dxa"/>
          </w:tcPr>
          <w:p w:rsidR="008A6BBA" w:rsidRDefault="008A6BBA" w:rsidP="001C7667">
            <w:pPr>
              <w:autoSpaceDE w:val="0"/>
              <w:autoSpaceDN w:val="0"/>
              <w:adjustRightInd w:val="0"/>
              <w:rPr>
                <w:rFonts w:ascii="Tahoma" w:hAnsi="Tahoma" w:cs="Tahoma"/>
                <w:b/>
                <w:bCs/>
                <w:color w:val="000000"/>
                <w:sz w:val="21"/>
                <w:szCs w:val="21"/>
              </w:rPr>
            </w:pPr>
          </w:p>
        </w:tc>
      </w:tr>
      <w:tr w:rsidR="008A6BBA" w:rsidTr="008A6BBA">
        <w:tc>
          <w:tcPr>
            <w:tcW w:w="3258" w:type="dxa"/>
          </w:tcPr>
          <w:p w:rsidR="008A6BBA" w:rsidRPr="008A6BBA" w:rsidRDefault="008A6BBA" w:rsidP="001C7667">
            <w:pPr>
              <w:autoSpaceDE w:val="0"/>
              <w:autoSpaceDN w:val="0"/>
              <w:adjustRightInd w:val="0"/>
              <w:rPr>
                <w:rFonts w:ascii="Tahoma" w:hAnsi="Tahoma" w:cs="Tahoma"/>
                <w:bCs/>
                <w:color w:val="000000"/>
                <w:sz w:val="21"/>
                <w:szCs w:val="21"/>
              </w:rPr>
            </w:pPr>
            <w:r w:rsidRPr="008A6BBA">
              <w:rPr>
                <w:rFonts w:ascii="Tahoma" w:hAnsi="Tahoma" w:cs="Tahoma"/>
                <w:bCs/>
                <w:color w:val="000000"/>
                <w:sz w:val="21"/>
                <w:szCs w:val="21"/>
              </w:rPr>
              <w:t>Monthly</w:t>
            </w:r>
          </w:p>
        </w:tc>
        <w:tc>
          <w:tcPr>
            <w:tcW w:w="6318" w:type="dxa"/>
          </w:tcPr>
          <w:p w:rsidR="008A6BBA" w:rsidRDefault="008A6BBA" w:rsidP="001C7667">
            <w:pPr>
              <w:autoSpaceDE w:val="0"/>
              <w:autoSpaceDN w:val="0"/>
              <w:adjustRightInd w:val="0"/>
              <w:rPr>
                <w:rFonts w:ascii="Tahoma" w:hAnsi="Tahoma" w:cs="Tahoma"/>
                <w:b/>
                <w:bCs/>
                <w:color w:val="000000"/>
                <w:sz w:val="21"/>
                <w:szCs w:val="21"/>
              </w:rPr>
            </w:pPr>
          </w:p>
        </w:tc>
      </w:tr>
      <w:tr w:rsidR="008A6BBA" w:rsidTr="008A6BBA">
        <w:tc>
          <w:tcPr>
            <w:tcW w:w="3258" w:type="dxa"/>
          </w:tcPr>
          <w:p w:rsidR="008A6BBA" w:rsidRPr="008A6BBA" w:rsidRDefault="008A6BBA" w:rsidP="001C7667">
            <w:pPr>
              <w:autoSpaceDE w:val="0"/>
              <w:autoSpaceDN w:val="0"/>
              <w:adjustRightInd w:val="0"/>
              <w:rPr>
                <w:rFonts w:ascii="Tahoma" w:hAnsi="Tahoma" w:cs="Tahoma"/>
                <w:bCs/>
                <w:color w:val="000000"/>
                <w:sz w:val="21"/>
                <w:szCs w:val="21"/>
              </w:rPr>
            </w:pPr>
            <w:r w:rsidRPr="008A6BBA">
              <w:rPr>
                <w:rFonts w:ascii="Tahoma" w:hAnsi="Tahoma" w:cs="Tahoma"/>
                <w:bCs/>
                <w:color w:val="000000"/>
                <w:sz w:val="21"/>
                <w:szCs w:val="21"/>
              </w:rPr>
              <w:t>Less frequently than monthly</w:t>
            </w:r>
          </w:p>
        </w:tc>
        <w:tc>
          <w:tcPr>
            <w:tcW w:w="6318" w:type="dxa"/>
          </w:tcPr>
          <w:p w:rsidR="008A6BBA" w:rsidRDefault="008A6BBA" w:rsidP="001C7667">
            <w:pPr>
              <w:autoSpaceDE w:val="0"/>
              <w:autoSpaceDN w:val="0"/>
              <w:adjustRightInd w:val="0"/>
              <w:rPr>
                <w:rFonts w:ascii="Tahoma" w:hAnsi="Tahoma" w:cs="Tahoma"/>
                <w:b/>
                <w:bCs/>
                <w:color w:val="000000"/>
                <w:sz w:val="21"/>
                <w:szCs w:val="21"/>
              </w:rPr>
            </w:pPr>
          </w:p>
        </w:tc>
      </w:tr>
    </w:tbl>
    <w:p w:rsidR="008A6BBA" w:rsidRDefault="008A6BBA" w:rsidP="001C7667">
      <w:pPr>
        <w:autoSpaceDE w:val="0"/>
        <w:autoSpaceDN w:val="0"/>
        <w:adjustRightInd w:val="0"/>
        <w:spacing w:after="0" w:line="240" w:lineRule="auto"/>
        <w:rPr>
          <w:rFonts w:ascii="Tahoma" w:hAnsi="Tahoma" w:cs="Tahoma"/>
          <w:b/>
          <w:bCs/>
          <w:color w:val="000000"/>
          <w:sz w:val="21"/>
          <w:szCs w:val="21"/>
        </w:rPr>
      </w:pPr>
    </w:p>
    <w:p w:rsidR="001C7667" w:rsidRPr="007A7973" w:rsidRDefault="007A7973" w:rsidP="001C7667">
      <w:pPr>
        <w:autoSpaceDE w:val="0"/>
        <w:autoSpaceDN w:val="0"/>
        <w:adjustRightInd w:val="0"/>
        <w:spacing w:after="0" w:line="240" w:lineRule="auto"/>
        <w:rPr>
          <w:rFonts w:cs="Tahoma"/>
          <w:bCs/>
          <w:color w:val="000000"/>
          <w:sz w:val="24"/>
          <w:szCs w:val="21"/>
        </w:rPr>
      </w:pPr>
      <w:r>
        <w:rPr>
          <w:rFonts w:ascii="Tahoma" w:hAnsi="Tahoma" w:cs="Tahoma"/>
          <w:b/>
          <w:bCs/>
          <w:color w:val="000000"/>
          <w:sz w:val="21"/>
          <w:szCs w:val="21"/>
        </w:rPr>
        <w:br/>
      </w:r>
      <w:r w:rsidR="001C7667" w:rsidRPr="007A7973">
        <w:rPr>
          <w:rFonts w:cs="Tahoma"/>
          <w:bCs/>
          <w:color w:val="000000"/>
          <w:sz w:val="24"/>
          <w:szCs w:val="21"/>
        </w:rPr>
        <w:t xml:space="preserve">3. </w:t>
      </w:r>
      <w:r w:rsidR="001C7667" w:rsidRPr="007A7973">
        <w:rPr>
          <w:rFonts w:cs="Tahoma"/>
          <w:bCs/>
          <w:color w:val="000000"/>
          <w:sz w:val="24"/>
          <w:szCs w:val="21"/>
          <w:u w:val="single"/>
        </w:rPr>
        <w:t>The importance of programs, activities or ser</w:t>
      </w:r>
      <w:r w:rsidRPr="007A7973">
        <w:rPr>
          <w:rFonts w:cs="Tahoma"/>
          <w:bCs/>
          <w:color w:val="000000"/>
          <w:sz w:val="24"/>
          <w:szCs w:val="21"/>
          <w:u w:val="single"/>
        </w:rPr>
        <w:t xml:space="preserve">vices provided by </w:t>
      </w:r>
      <w:r w:rsidR="003C699D" w:rsidRPr="003C699D">
        <w:rPr>
          <w:sz w:val="24"/>
          <w:szCs w:val="24"/>
          <w:u w:val="single"/>
        </w:rPr>
        <w:t>Casco Area Workshop, Inc</w:t>
      </w:r>
      <w:r w:rsidRPr="007A7973">
        <w:rPr>
          <w:sz w:val="24"/>
          <w:szCs w:val="24"/>
          <w:u w:val="single"/>
        </w:rPr>
        <w:t xml:space="preserve"> </w:t>
      </w:r>
      <w:r w:rsidRPr="007A7973">
        <w:rPr>
          <w:rFonts w:cs="Tahoma"/>
          <w:bCs/>
          <w:color w:val="000000"/>
          <w:sz w:val="24"/>
          <w:szCs w:val="21"/>
          <w:u w:val="single"/>
        </w:rPr>
        <w:t>to LEP persons</w:t>
      </w:r>
      <w:r>
        <w:rPr>
          <w:rFonts w:cs="Tahoma"/>
          <w:bCs/>
          <w:color w:val="000000"/>
          <w:sz w:val="24"/>
          <w:szCs w:val="21"/>
        </w:rPr>
        <w:t>:</w:t>
      </w:r>
    </w:p>
    <w:p w:rsidR="007A7973" w:rsidRDefault="007A7973" w:rsidP="001C7667">
      <w:pPr>
        <w:autoSpaceDE w:val="0"/>
        <w:autoSpaceDN w:val="0"/>
        <w:adjustRightInd w:val="0"/>
        <w:spacing w:after="0" w:line="240" w:lineRule="auto"/>
        <w:rPr>
          <w:rFonts w:ascii="Tahoma" w:hAnsi="Tahoma" w:cs="Tahoma"/>
          <w:b/>
          <w:bCs/>
          <w:color w:val="000000"/>
          <w:sz w:val="21"/>
          <w:szCs w:val="21"/>
        </w:rPr>
      </w:pPr>
    </w:p>
    <w:p w:rsidR="007F7783" w:rsidRDefault="007F7783" w:rsidP="007F7783">
      <w:pPr>
        <w:pStyle w:val="NoSpacing"/>
        <w:rPr>
          <w:sz w:val="24"/>
          <w:szCs w:val="24"/>
        </w:rPr>
      </w:pPr>
      <w:r>
        <w:rPr>
          <w:sz w:val="24"/>
          <w:szCs w:val="24"/>
        </w:rPr>
        <w:t xml:space="preserve">Outreach activities, summarized in </w:t>
      </w:r>
      <w:r w:rsidR="003C699D">
        <w:rPr>
          <w:sz w:val="24"/>
          <w:szCs w:val="24"/>
        </w:rPr>
        <w:t>Casco Area Workshop, Inc</w:t>
      </w:r>
      <w:r>
        <w:rPr>
          <w:sz w:val="24"/>
          <w:szCs w:val="24"/>
        </w:rPr>
        <w:t xml:space="preserve">’s Title VI Public Engagement Plan, include events such as public </w:t>
      </w:r>
      <w:r w:rsidR="008720D2">
        <w:rPr>
          <w:sz w:val="24"/>
          <w:szCs w:val="24"/>
        </w:rPr>
        <w:t xml:space="preserve">meetings and/or open houses </w:t>
      </w:r>
      <w:r>
        <w:rPr>
          <w:sz w:val="24"/>
          <w:szCs w:val="24"/>
        </w:rPr>
        <w:t>held at schools, churches, libraries and other non-profit locations, and include specific outreach to LEP persons to gain under</w:t>
      </w:r>
      <w:r w:rsidR="0096093E">
        <w:rPr>
          <w:sz w:val="24"/>
          <w:szCs w:val="24"/>
        </w:rPr>
        <w:t>-</w:t>
      </w:r>
      <w:r>
        <w:rPr>
          <w:sz w:val="24"/>
          <w:szCs w:val="24"/>
        </w:rPr>
        <w:t xml:space="preserve">standing of </w:t>
      </w:r>
      <w:r w:rsidR="0096093E">
        <w:rPr>
          <w:sz w:val="24"/>
          <w:szCs w:val="24"/>
        </w:rPr>
        <w:t>the needs of the LEP population, and the manner (if at all) needs are addressed.</w:t>
      </w:r>
    </w:p>
    <w:p w:rsidR="0096093E" w:rsidRDefault="000B703D" w:rsidP="007F7783">
      <w:pPr>
        <w:pStyle w:val="NoSpacing"/>
        <w:rPr>
          <w:sz w:val="24"/>
          <w:szCs w:val="24"/>
        </w:rPr>
      </w:pPr>
      <w:r>
        <w:rPr>
          <w:noProof/>
          <w:sz w:val="24"/>
          <w:szCs w:val="24"/>
        </w:rPr>
        <mc:AlternateContent>
          <mc:Choice Requires="wps">
            <w:drawing>
              <wp:anchor distT="0" distB="0" distL="114300" distR="114300" simplePos="0" relativeHeight="251680768" behindDoc="0" locked="0" layoutInCell="1" allowOverlap="1" wp14:anchorId="69933218" wp14:editId="69933219">
                <wp:simplePos x="0" y="0"/>
                <wp:positionH relativeFrom="column">
                  <wp:posOffset>-76200</wp:posOffset>
                </wp:positionH>
                <wp:positionV relativeFrom="paragraph">
                  <wp:posOffset>162560</wp:posOffset>
                </wp:positionV>
                <wp:extent cx="6010275" cy="1771650"/>
                <wp:effectExtent l="9525" t="9525" r="9525" b="952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1771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840E8" id="Rectangle 29" o:spid="_x0000_s1026" style="position:absolute;margin-left:-6pt;margin-top:12.8pt;width:473.25pt;height:1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5uLegIAAP4EAAAOAAAAZHJzL2Uyb0RvYy54bWysVNuO2yAQfa/Uf0C8J45d52ats1rFSVVp&#10;26667QcQwDEqBgokTlr13zvgJE26L1VVP2BghuGcmTPc3R9aifbcOqFVidPhCCOuqGZCbUv85fN6&#10;MMPIeaIYkVrxEh+5w/eL16/uOlPwTDdaMm4RBFGu6EyJG+9NkSSONrwlbqgNV2CstW2Jh6XdJsyS&#10;DqK3MslGo0nSacuM1ZQ7B7tVb8SLGL+uOfUf69pxj2SJAZuPo43jJozJ4o4UW0tMI+gJBvkHFC0R&#10;Ci69hKqIJ2hnxYtQraBWO137IdVtoutaUB45AJt09Aeb54YYHrlAcpy5pMn9v7D0w/7JIsGgdnOM&#10;FGmhRp8ga0RtJUfZPCSoM64Av2fzZANFZx41/eqQ0ssG3PiDtbprOGEAKw3+yc2BsHBwFG2695pB&#10;eLLzOubqUNs2BIQsoEMsyfFSEn7wiMLmBLKSTccYUbCl02k6GceiJaQ4HzfW+bdctyhMSmwBfQxP&#10;9o/OBzikOLuE25ReCylj3aVCXYnn42wcDzgtBQvGyNJuN0tp0Z4E5cQvcgP+126t8KBfKdoSzy5O&#10;pAjpWCkWb/FEyH4OSKQKwYEdYDvNep38mI/mq9lqlg/ybLIa5KOqGjysl/lgsk6n4+pNtVxW6c+A&#10;M82LRjDGVYB61mya/50mTt3Tq+2i2htK7pr5On4vmSe3MGKWgdX5H9lFHYTS9xLaaHYEGVjdNyE8&#10;GjBptP2OUQcNWGL3bUcsx0i+UyCleZrnoWPjIh9PM1jYa8vm2kIUhVAl9hj106Xvu3xnrNg2cFMa&#10;a6z0A8ivFlEYQZo9qpNoockig9ODELr4eh29fj9bi18AAAD//wMAUEsDBBQABgAIAAAAIQC8RxJr&#10;3wAAAAoBAAAPAAAAZHJzL2Rvd25yZXYueG1sTI/BTsMwEETvSPyDtUjcWqdpE0HIpgqIXitRkICb&#10;Gy9x1HgdxW4T/h5zguNoRjNvyu1se3Gh0XeOEVbLBARx43THLcLb625xB8IHxVr1jgnhmzxsq+ur&#10;UhXaTfxCl0NoRSxhXygEE8JQSOkbQ1b5pRuIo/flRqtClGMr9aimWG57mSZJLq3qOC4YNdCToeZ0&#10;OFuE5+FzX2etl/V7MB8n9zjtzL5FvL2Z6wcQgebwF4Zf/IgOVWQ6ujNrL3qExSqNXwJCmuUgYuB+&#10;vclAHBHWySYHWZXy/4XqBwAA//8DAFBLAQItABQABgAIAAAAIQC2gziS/gAAAOEBAAATAAAAAAAA&#10;AAAAAAAAAAAAAABbQ29udGVudF9UeXBlc10ueG1sUEsBAi0AFAAGAAgAAAAhADj9If/WAAAAlAEA&#10;AAsAAAAAAAAAAAAAAAAALwEAAF9yZWxzLy5yZWxzUEsBAi0AFAAGAAgAAAAhAALrm4t6AgAA/gQA&#10;AA4AAAAAAAAAAAAAAAAALgIAAGRycy9lMm9Eb2MueG1sUEsBAi0AFAAGAAgAAAAhALxHEmvfAAAA&#10;CgEAAA8AAAAAAAAAAAAAAAAA1AQAAGRycy9kb3ducmV2LnhtbFBLBQYAAAAABAAEAPMAAADgBQAA&#10;AAA=&#10;" filled="f"/>
            </w:pict>
          </mc:Fallback>
        </mc:AlternateContent>
      </w:r>
    </w:p>
    <w:p w:rsidR="0096093E" w:rsidRDefault="0096093E" w:rsidP="0096093E">
      <w:pPr>
        <w:pStyle w:val="NoSpacing"/>
        <w:jc w:val="center"/>
        <w:rPr>
          <w:sz w:val="24"/>
          <w:szCs w:val="24"/>
        </w:rPr>
      </w:pPr>
      <w:r>
        <w:rPr>
          <w:sz w:val="24"/>
          <w:szCs w:val="24"/>
        </w:rPr>
        <w:t>Outside Organization LEP Survey</w:t>
      </w:r>
    </w:p>
    <w:p w:rsidR="0096093E" w:rsidRDefault="0096093E" w:rsidP="0096093E">
      <w:pPr>
        <w:pStyle w:val="NoSpacing"/>
        <w:jc w:val="center"/>
        <w:rPr>
          <w:sz w:val="24"/>
          <w:szCs w:val="24"/>
        </w:rPr>
      </w:pPr>
    </w:p>
    <w:p w:rsidR="0096093E" w:rsidRDefault="0096093E" w:rsidP="0096093E">
      <w:pPr>
        <w:pStyle w:val="NoSpacing"/>
        <w:rPr>
          <w:sz w:val="24"/>
          <w:szCs w:val="24"/>
        </w:rPr>
      </w:pPr>
      <w:r>
        <w:rPr>
          <w:sz w:val="24"/>
          <w:szCs w:val="24"/>
        </w:rPr>
        <w:t xml:space="preserve">Organization: </w:t>
      </w:r>
      <w:r w:rsidR="003C699D">
        <w:rPr>
          <w:sz w:val="24"/>
          <w:szCs w:val="24"/>
        </w:rPr>
        <w:t>Casco Area Workshop, Inc</w:t>
      </w:r>
    </w:p>
    <w:p w:rsidR="0096093E" w:rsidRDefault="0096093E" w:rsidP="0096093E">
      <w:pPr>
        <w:pStyle w:val="NoSpacing"/>
        <w:numPr>
          <w:ilvl w:val="0"/>
          <w:numId w:val="20"/>
        </w:numPr>
        <w:rPr>
          <w:sz w:val="24"/>
          <w:szCs w:val="24"/>
        </w:rPr>
      </w:pPr>
      <w:r>
        <w:rPr>
          <w:sz w:val="24"/>
          <w:szCs w:val="24"/>
        </w:rPr>
        <w:t>What language assistance needs are encountered?</w:t>
      </w:r>
    </w:p>
    <w:p w:rsidR="0096093E" w:rsidRDefault="0096093E" w:rsidP="0096093E">
      <w:pPr>
        <w:pStyle w:val="NoSpacing"/>
        <w:numPr>
          <w:ilvl w:val="0"/>
          <w:numId w:val="20"/>
        </w:numPr>
        <w:rPr>
          <w:sz w:val="24"/>
          <w:szCs w:val="24"/>
        </w:rPr>
      </w:pPr>
      <w:r>
        <w:rPr>
          <w:sz w:val="24"/>
          <w:szCs w:val="24"/>
        </w:rPr>
        <w:t>What languages are spoken by persons with language assistance needs?</w:t>
      </w:r>
    </w:p>
    <w:p w:rsidR="0096093E" w:rsidRDefault="0096093E" w:rsidP="0096093E">
      <w:pPr>
        <w:pStyle w:val="NoSpacing"/>
        <w:numPr>
          <w:ilvl w:val="0"/>
          <w:numId w:val="20"/>
        </w:numPr>
        <w:rPr>
          <w:sz w:val="24"/>
          <w:szCs w:val="24"/>
        </w:rPr>
      </w:pPr>
      <w:r>
        <w:rPr>
          <w:sz w:val="24"/>
          <w:szCs w:val="24"/>
        </w:rPr>
        <w:t>What language assistance efforts are you undertaking to assist persons with language assistance needs?</w:t>
      </w:r>
    </w:p>
    <w:p w:rsidR="0096093E" w:rsidRDefault="0096093E" w:rsidP="0096093E">
      <w:pPr>
        <w:pStyle w:val="NoSpacing"/>
        <w:numPr>
          <w:ilvl w:val="0"/>
          <w:numId w:val="20"/>
        </w:numPr>
        <w:rPr>
          <w:sz w:val="24"/>
          <w:szCs w:val="24"/>
        </w:rPr>
      </w:pPr>
      <w:r>
        <w:rPr>
          <w:sz w:val="24"/>
          <w:szCs w:val="24"/>
        </w:rPr>
        <w:t>When necessary, can we use these services?</w:t>
      </w:r>
    </w:p>
    <w:p w:rsidR="0096093E" w:rsidRDefault="0096093E" w:rsidP="0096093E">
      <w:pPr>
        <w:pStyle w:val="NoSpacing"/>
        <w:ind w:left="720"/>
        <w:rPr>
          <w:sz w:val="24"/>
          <w:szCs w:val="24"/>
        </w:rPr>
      </w:pPr>
    </w:p>
    <w:p w:rsidR="007F7783" w:rsidRDefault="007F7783" w:rsidP="001C7667">
      <w:pPr>
        <w:autoSpaceDE w:val="0"/>
        <w:autoSpaceDN w:val="0"/>
        <w:adjustRightInd w:val="0"/>
        <w:spacing w:after="0" w:line="240" w:lineRule="auto"/>
        <w:rPr>
          <w:rFonts w:ascii="Tahoma" w:hAnsi="Tahoma" w:cs="Tahoma"/>
          <w:b/>
          <w:bCs/>
          <w:color w:val="000000"/>
          <w:sz w:val="21"/>
          <w:szCs w:val="21"/>
        </w:rPr>
      </w:pPr>
    </w:p>
    <w:p w:rsidR="001C7667" w:rsidRPr="007A7973" w:rsidRDefault="001C7667" w:rsidP="001C7667">
      <w:pPr>
        <w:autoSpaceDE w:val="0"/>
        <w:autoSpaceDN w:val="0"/>
        <w:adjustRightInd w:val="0"/>
        <w:spacing w:after="0" w:line="240" w:lineRule="auto"/>
        <w:rPr>
          <w:rFonts w:cs="Tahoma"/>
          <w:bCs/>
          <w:color w:val="000000"/>
          <w:sz w:val="24"/>
          <w:szCs w:val="21"/>
        </w:rPr>
      </w:pPr>
      <w:r w:rsidRPr="007A7973">
        <w:rPr>
          <w:rFonts w:cs="Tahoma"/>
          <w:bCs/>
          <w:color w:val="000000"/>
          <w:sz w:val="24"/>
          <w:szCs w:val="21"/>
        </w:rPr>
        <w:t xml:space="preserve">4. </w:t>
      </w:r>
      <w:r w:rsidRPr="007A7973">
        <w:rPr>
          <w:rFonts w:cs="Tahoma"/>
          <w:bCs/>
          <w:color w:val="000000"/>
          <w:sz w:val="24"/>
          <w:szCs w:val="21"/>
          <w:u w:val="single"/>
        </w:rPr>
        <w:t xml:space="preserve">The resources available to </w:t>
      </w:r>
      <w:r w:rsidR="003C699D" w:rsidRPr="003C699D">
        <w:rPr>
          <w:sz w:val="24"/>
          <w:szCs w:val="24"/>
          <w:u w:val="single"/>
        </w:rPr>
        <w:t>Casco Area Workshop, Inc</w:t>
      </w:r>
      <w:r w:rsidR="003C699D">
        <w:rPr>
          <w:sz w:val="24"/>
          <w:szCs w:val="24"/>
        </w:rPr>
        <w:t xml:space="preserve"> </w:t>
      </w:r>
      <w:r w:rsidR="00217A89">
        <w:rPr>
          <w:sz w:val="24"/>
          <w:szCs w:val="24"/>
        </w:rPr>
        <w:t>_</w:t>
      </w:r>
      <w:r w:rsidR="00217A89" w:rsidRPr="007A7973">
        <w:rPr>
          <w:rFonts w:cs="Tahoma"/>
          <w:bCs/>
          <w:color w:val="000000"/>
          <w:sz w:val="24"/>
          <w:szCs w:val="21"/>
          <w:u w:val="single"/>
        </w:rPr>
        <w:t xml:space="preserve"> </w:t>
      </w:r>
      <w:r w:rsidRPr="007A7973">
        <w:rPr>
          <w:rFonts w:cs="Tahoma"/>
          <w:bCs/>
          <w:color w:val="000000"/>
          <w:sz w:val="24"/>
          <w:szCs w:val="21"/>
          <w:u w:val="single"/>
        </w:rPr>
        <w:t>and overall cost to provide LEP assistance</w:t>
      </w:r>
      <w:r w:rsidR="007A7973">
        <w:rPr>
          <w:rFonts w:cs="Tahoma"/>
          <w:bCs/>
          <w:color w:val="000000"/>
          <w:sz w:val="24"/>
          <w:szCs w:val="21"/>
        </w:rPr>
        <w:t>:</w:t>
      </w:r>
    </w:p>
    <w:p w:rsidR="007A7973" w:rsidRDefault="007A7973" w:rsidP="001C7667">
      <w:pPr>
        <w:autoSpaceDE w:val="0"/>
        <w:autoSpaceDN w:val="0"/>
        <w:adjustRightInd w:val="0"/>
        <w:spacing w:after="0" w:line="240" w:lineRule="auto"/>
        <w:rPr>
          <w:rFonts w:ascii="Tahoma" w:hAnsi="Tahoma" w:cs="Tahoma"/>
          <w:color w:val="000000"/>
          <w:sz w:val="21"/>
          <w:szCs w:val="21"/>
        </w:rPr>
      </w:pPr>
    </w:p>
    <w:p w:rsidR="0096093E" w:rsidRPr="0096093E" w:rsidRDefault="0096093E" w:rsidP="0096093E">
      <w:pPr>
        <w:pStyle w:val="NoSpacing"/>
        <w:rPr>
          <w:sz w:val="24"/>
          <w:szCs w:val="24"/>
        </w:rPr>
      </w:pPr>
      <w:r w:rsidRPr="0096093E">
        <w:rPr>
          <w:sz w:val="24"/>
          <w:szCs w:val="24"/>
        </w:rPr>
        <w:t>Strategies for Engaging Individuals with Limited English Proficiency include:</w:t>
      </w:r>
    </w:p>
    <w:p w:rsidR="00BF77D1" w:rsidRDefault="0096093E" w:rsidP="0096093E">
      <w:pPr>
        <w:pStyle w:val="NoSpacing"/>
        <w:numPr>
          <w:ilvl w:val="0"/>
          <w:numId w:val="22"/>
        </w:numPr>
        <w:jc w:val="both"/>
        <w:rPr>
          <w:sz w:val="24"/>
          <w:szCs w:val="24"/>
        </w:rPr>
      </w:pPr>
      <w:r>
        <w:rPr>
          <w:sz w:val="24"/>
          <w:szCs w:val="24"/>
        </w:rPr>
        <w:t>Language line.  Upon advance notice, translators can be provided.</w:t>
      </w:r>
    </w:p>
    <w:p w:rsidR="0096093E" w:rsidRDefault="00BF77D1" w:rsidP="0096093E">
      <w:pPr>
        <w:pStyle w:val="NoSpacing"/>
        <w:numPr>
          <w:ilvl w:val="0"/>
          <w:numId w:val="22"/>
        </w:numPr>
        <w:jc w:val="both"/>
        <w:rPr>
          <w:sz w:val="24"/>
          <w:szCs w:val="24"/>
        </w:rPr>
      </w:pPr>
      <w:r>
        <w:rPr>
          <w:sz w:val="24"/>
          <w:szCs w:val="24"/>
        </w:rPr>
        <w:t>Language identification flashcards.</w:t>
      </w:r>
      <w:r w:rsidR="0096093E">
        <w:rPr>
          <w:sz w:val="24"/>
          <w:szCs w:val="24"/>
        </w:rPr>
        <w:t xml:space="preserve"> </w:t>
      </w:r>
    </w:p>
    <w:p w:rsidR="0096093E" w:rsidRPr="00BF77D1" w:rsidRDefault="000B703D" w:rsidP="0096093E">
      <w:pPr>
        <w:pStyle w:val="NoSpacing"/>
        <w:numPr>
          <w:ilvl w:val="0"/>
          <w:numId w:val="22"/>
        </w:numPr>
        <w:jc w:val="both"/>
        <w:rPr>
          <w:sz w:val="24"/>
          <w:szCs w:val="24"/>
        </w:rPr>
      </w:pPr>
      <w:r>
        <w:rPr>
          <w:noProof/>
          <w:sz w:val="24"/>
          <w:szCs w:val="24"/>
        </w:rPr>
        <mc:AlternateContent>
          <mc:Choice Requires="wps">
            <w:drawing>
              <wp:anchor distT="0" distB="0" distL="114300" distR="114300" simplePos="0" relativeHeight="251689984" behindDoc="0" locked="0" layoutInCell="1" allowOverlap="1" wp14:anchorId="6993321A" wp14:editId="6993321B">
                <wp:simplePos x="0" y="0"/>
                <wp:positionH relativeFrom="column">
                  <wp:posOffset>-9525</wp:posOffset>
                </wp:positionH>
                <wp:positionV relativeFrom="paragraph">
                  <wp:posOffset>97790</wp:posOffset>
                </wp:positionV>
                <wp:extent cx="0" cy="1123950"/>
                <wp:effectExtent l="57150" t="9525" r="57150" b="19050"/>
                <wp:wrapNone/>
                <wp:docPr id="1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3DF255" id="_x0000_t32" coordsize="21600,21600" o:spt="32" o:oned="t" path="m,l21600,21600e" filled="f">
                <v:path arrowok="t" fillok="f" o:connecttype="none"/>
                <o:lock v:ext="edit" shapetype="t"/>
              </v:shapetype>
              <v:shape id="AutoShape 41" o:spid="_x0000_s1026" type="#_x0000_t32" style="position:absolute;margin-left:-.75pt;margin-top:7.7pt;width:0;height: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4/jNAIAAF8EAAAOAAAAZHJzL2Uyb0RvYy54bWysVMGO2jAQvVfqP1i+QxI2U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GMwOJqVI&#10;BzN6OngdU6M8CwT1xhXgV6mtDS3Sk3o1z5p+dUjpqiVqz6P329lAcIxI7kLCxhlIs+s/aQY+BBJE&#10;tk6N7QIk8IBOcSjn21D4ySM6HFI4zbLJw2IaB5aQ4hporPMfue5QMErsvCVi3/pKKwWj1zaLacjx&#10;2XloBAKvASGr0hshZVSAVKgv8WI6mcYAp6Vg4TK4ObvfVdKiIwkair/ACoDduVl9UCyCtZyw9cX2&#10;REiwkY/keCuALslxyNZxhpHk8GyCNSBKFTJC61DwxRpk9G2RLtbz9Twf5ZPZepSndT162lT5aLbJ&#10;Pkzrh7qq6ux7KD7Li1YwxlWo/yrpLP87yVwe1yDGm6hvRCX36JEEKPb6H4uOsw/jHoSz0+y8taG7&#10;IANQcXS+vLjwTH7dR6+f34XVDwAAAP//AwBQSwMEFAAGAAgAAAAhAEnipLzeAAAACAEAAA8AAABk&#10;cnMvZG93bnJldi54bWxMj0FPwkAQhe8m/ofNmHiDLQQaqd0SlRh7kUQwhOPSHbuN3dmmu0Dx1zt6&#10;0eM37+XNe/lycK04YR8aTwom4wQEUuVNQ7WC9+3z6A5EiJqMbj2hggsGWBbXV7nOjD/TG542sRYc&#10;QiHTCmyMXSZlqCw6Hca+Q2Ltw/dOR8a+lqbXZw53rZwmSSqdbog/WN3hk8Xqc3N0CuJqf7Hprnpc&#10;NOvty2vafJVluVLq9mZ4uAcRcYh/Zvipz9Wh4E4HfyQTRKtgNJmzk+/zGQjWf/nAvJjOQBa5/D+g&#10;+AYAAP//AwBQSwECLQAUAAYACAAAACEAtoM4kv4AAADhAQAAEwAAAAAAAAAAAAAAAAAAAAAAW0Nv&#10;bnRlbnRfVHlwZXNdLnhtbFBLAQItABQABgAIAAAAIQA4/SH/1gAAAJQBAAALAAAAAAAAAAAAAAAA&#10;AC8BAABfcmVscy8ucmVsc1BLAQItABQABgAIAAAAIQC2E4/jNAIAAF8EAAAOAAAAAAAAAAAAAAAA&#10;AC4CAABkcnMvZTJvRG9jLnhtbFBLAQItABQABgAIAAAAIQBJ4qS83gAAAAgBAAAPAAAAAAAAAAAA&#10;AAAAAI4EAABkcnMvZG93bnJldi54bWxQSwUGAAAAAAQABADzAAAAmQUAAAAA&#10;">
                <v:stroke endarrow="block"/>
              </v:shape>
            </w:pict>
          </mc:Fallback>
        </mc:AlternateContent>
      </w:r>
      <w:r>
        <w:rPr>
          <w:noProof/>
          <w:sz w:val="24"/>
          <w:szCs w:val="24"/>
        </w:rPr>
        <mc:AlternateContent>
          <mc:Choice Requires="wps">
            <w:drawing>
              <wp:anchor distT="0" distB="0" distL="114300" distR="114300" simplePos="0" relativeHeight="251688960" behindDoc="0" locked="0" layoutInCell="1" allowOverlap="1" wp14:anchorId="6993321C" wp14:editId="6993321D">
                <wp:simplePos x="0" y="0"/>
                <wp:positionH relativeFrom="column">
                  <wp:posOffset>-9525</wp:posOffset>
                </wp:positionH>
                <wp:positionV relativeFrom="paragraph">
                  <wp:posOffset>97790</wp:posOffset>
                </wp:positionV>
                <wp:extent cx="190500" cy="0"/>
                <wp:effectExtent l="9525" t="9525" r="9525" b="9525"/>
                <wp:wrapNone/>
                <wp:docPr id="1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48097" id="AutoShape 40" o:spid="_x0000_s1026" type="#_x0000_t32" style="position:absolute;margin-left:-.75pt;margin-top:7.7pt;width:1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73JQIAAEYEAAAOAAAAZHJzL2Uyb0RvYy54bWysU82O2yAQvlfqOyDuie3U2U2sOKuVnbSH&#10;7TbSbh+AALZRMSAgcaKq796B/DTbXqqqPuCBmfnmm7/Fw6GXaM+tE1qVOBunGHFFNROqLfHX1/Vo&#10;hpHzRDEiteIlPnKHH5bv3y0GU/CJ7rRk3CIAUa4YTIk7702RJI52vCdurA1XoGy07YmHq20TZskA&#10;6L1MJml6lwzaMmM15c7Ba31S4mXEbxpO/ZemcdwjWWLg5uNp47kNZ7JckKK1xHSCnmmQf2DRE6Eg&#10;6BWqJp6gnRV/QPWCWu1048dU94luGkF5zAGyydLfsnnpiOExFyiOM9cyuf8HS5/3G4sEg97dY6RI&#10;Dz163HkdQ6M8FmgwrgC7Sm1sSJEe1It50vSbQ0pXHVEtj9avRwPOWShp8sYlXJyBMNvhs2ZgQyBA&#10;rNahsT1qpDCfgmMAh4qgQ2zP8doefvCIwmM2T6cpNJFeVAkpAkLwM9b5j1z3KAgldt4S0Xa+0krB&#10;DGh7Qif7J+cDv18OwVnptZAyjoJUaCjxfDqZRjpOS8GCMpg5224radGehGGKX0wWNLdmVu8Ui2Ad&#10;J2x1lj0R8iRDcKkCHuQFdM7SaVq+z9P5araa5aN8crca5Wldjx7XVT66W2f30/pDXVV19iNQy/Ki&#10;E4xxFdhdJjfL/24yzjt0mrnr7F7LkLxFj/UCspd/JB1bHLoaVs0VW82OG3tpPQxrND4vVtiG2zvI&#10;t+u//AkAAP//AwBQSwMEFAAGAAgAAAAhAFF0mCzaAAAABwEAAA8AAABkcnMvZG93bnJldi54bWxM&#10;jkFPwkAQhe8m/IfNkHiDLQSwKd0SQqLxYJqIel+6Q1vtztbu0pZ/7xgPePzmvbz50t1oG9Fj52tH&#10;ChbzCARS4UxNpYL3t8dZDMIHTUY3jlDBFT3sssldqhPjBnrF/hhKwSPkE62gCqFNpPRFhVb7uWuR&#10;ODu7zurA2JXSdHrgcdvIZRRtpNU18YdKt3iosPg6XqyCb3q4fqxkH3/medg8Pb+UhPmg1P103G9B&#10;BBzDrQy/+qwOGTud3IWMF42C2WLNTb6vVyA4X8bMpz+WWSr/+2c/AAAA//8DAFBLAQItABQABgAI&#10;AAAAIQC2gziS/gAAAOEBAAATAAAAAAAAAAAAAAAAAAAAAABbQ29udGVudF9UeXBlc10ueG1sUEsB&#10;Ai0AFAAGAAgAAAAhADj9If/WAAAAlAEAAAsAAAAAAAAAAAAAAAAALwEAAF9yZWxzLy5yZWxzUEsB&#10;Ai0AFAAGAAgAAAAhAA0IjvclAgAARgQAAA4AAAAAAAAAAAAAAAAALgIAAGRycy9lMm9Eb2MueG1s&#10;UEsBAi0AFAAGAAgAAAAhAFF0mCzaAAAABwEAAA8AAAAAAAAAAAAAAAAAfwQAAGRycy9kb3ducmV2&#10;LnhtbFBLBQYAAAAABAAEAPMAAACGBQAAAAA=&#10;"/>
            </w:pict>
          </mc:Fallback>
        </mc:AlternateContent>
      </w:r>
      <w:r w:rsidR="00F66A59">
        <w:rPr>
          <w:sz w:val="24"/>
          <w:szCs w:val="24"/>
        </w:rPr>
        <w:t>Written translations of vital documents (identified via safe harbor provision)</w:t>
      </w:r>
    </w:p>
    <w:p w:rsidR="0096093E" w:rsidRPr="00BF77D1" w:rsidRDefault="0096093E" w:rsidP="0096093E">
      <w:pPr>
        <w:pStyle w:val="NoSpacing"/>
        <w:numPr>
          <w:ilvl w:val="0"/>
          <w:numId w:val="22"/>
        </w:numPr>
        <w:jc w:val="both"/>
        <w:rPr>
          <w:sz w:val="24"/>
          <w:szCs w:val="24"/>
        </w:rPr>
      </w:pPr>
      <w:r w:rsidRPr="00BF77D1">
        <w:rPr>
          <w:sz w:val="24"/>
          <w:szCs w:val="24"/>
        </w:rPr>
        <w:t>One-on-one assistance through outreach efforts.</w:t>
      </w:r>
    </w:p>
    <w:p w:rsidR="00BF77D1" w:rsidRDefault="0096093E" w:rsidP="00BF77D1">
      <w:pPr>
        <w:pStyle w:val="NoSpacing"/>
        <w:numPr>
          <w:ilvl w:val="0"/>
          <w:numId w:val="22"/>
        </w:numPr>
        <w:jc w:val="both"/>
        <w:rPr>
          <w:sz w:val="24"/>
          <w:szCs w:val="24"/>
        </w:rPr>
      </w:pPr>
      <w:r w:rsidRPr="00BF77D1">
        <w:rPr>
          <w:sz w:val="24"/>
          <w:szCs w:val="24"/>
        </w:rPr>
        <w:t>Website information.</w:t>
      </w:r>
    </w:p>
    <w:p w:rsidR="0096093E" w:rsidRPr="00BF77D1" w:rsidRDefault="00BF77D1" w:rsidP="00BF77D1">
      <w:pPr>
        <w:pStyle w:val="NoSpacing"/>
        <w:numPr>
          <w:ilvl w:val="0"/>
          <w:numId w:val="22"/>
        </w:numPr>
        <w:jc w:val="both"/>
        <w:rPr>
          <w:sz w:val="24"/>
          <w:szCs w:val="24"/>
        </w:rPr>
      </w:pPr>
      <w:r w:rsidRPr="00BF77D1">
        <w:rPr>
          <w:rFonts w:cs="Tahoma"/>
          <w:sz w:val="24"/>
          <w:szCs w:val="24"/>
        </w:rPr>
        <w:t>To the extent feasible, assign bilingual staff for community events, public hearings and Board of</w:t>
      </w:r>
      <w:r w:rsidRPr="00BF77D1">
        <w:rPr>
          <w:rFonts w:cs="Tahoma"/>
          <w:color w:val="000000"/>
          <w:sz w:val="24"/>
          <w:szCs w:val="24"/>
        </w:rPr>
        <w:t xml:space="preserve"> Directors meetings and on the customer service phone lines.</w:t>
      </w:r>
    </w:p>
    <w:p w:rsidR="003756EE" w:rsidRDefault="003756EE" w:rsidP="001C7667">
      <w:pPr>
        <w:autoSpaceDE w:val="0"/>
        <w:autoSpaceDN w:val="0"/>
        <w:adjustRightInd w:val="0"/>
        <w:spacing w:after="0" w:line="240" w:lineRule="auto"/>
        <w:rPr>
          <w:rFonts w:ascii="Tahoma" w:hAnsi="Tahoma" w:cs="Tahoma"/>
          <w:color w:val="000000"/>
          <w:sz w:val="21"/>
          <w:szCs w:val="21"/>
        </w:rPr>
      </w:pPr>
    </w:p>
    <w:p w:rsidR="00211EC6" w:rsidRDefault="00211EC6" w:rsidP="003756EE">
      <w:pPr>
        <w:autoSpaceDE w:val="0"/>
        <w:autoSpaceDN w:val="0"/>
        <w:adjustRightInd w:val="0"/>
        <w:spacing w:after="0" w:line="240" w:lineRule="auto"/>
        <w:jc w:val="center"/>
        <w:rPr>
          <w:rFonts w:cs="Tahoma"/>
          <w:b/>
          <w:color w:val="000000"/>
          <w:sz w:val="24"/>
          <w:szCs w:val="21"/>
        </w:rPr>
      </w:pPr>
    </w:p>
    <w:p w:rsidR="00523A09" w:rsidRPr="00523A09" w:rsidRDefault="00A76996" w:rsidP="00211EC6">
      <w:pPr>
        <w:autoSpaceDE w:val="0"/>
        <w:autoSpaceDN w:val="0"/>
        <w:adjustRightInd w:val="0"/>
        <w:spacing w:after="0" w:line="240" w:lineRule="auto"/>
        <w:rPr>
          <w:sz w:val="24"/>
          <w:szCs w:val="24"/>
        </w:rPr>
      </w:pPr>
      <w:r w:rsidRPr="00A76996">
        <w:rPr>
          <w:i/>
          <w:sz w:val="24"/>
          <w:szCs w:val="24"/>
        </w:rPr>
        <w:t>As applicable</w:t>
      </w:r>
      <w:r>
        <w:rPr>
          <w:sz w:val="24"/>
          <w:szCs w:val="24"/>
        </w:rPr>
        <w:t xml:space="preserve">:  </w:t>
      </w:r>
      <w:r w:rsidR="00523A09">
        <w:rPr>
          <w:sz w:val="24"/>
          <w:szCs w:val="24"/>
        </w:rPr>
        <w:t>Based on our</w:t>
      </w:r>
      <w:r w:rsidR="00211EC6">
        <w:rPr>
          <w:sz w:val="24"/>
          <w:szCs w:val="24"/>
        </w:rPr>
        <w:t xml:space="preserve"> d</w:t>
      </w:r>
      <w:r w:rsidR="003C699D">
        <w:rPr>
          <w:sz w:val="24"/>
          <w:szCs w:val="24"/>
        </w:rPr>
        <w:t xml:space="preserve">emographic analysis (Factor 1) </w:t>
      </w:r>
      <w:r w:rsidR="003C699D" w:rsidRPr="003C699D">
        <w:rPr>
          <w:sz w:val="24"/>
          <w:szCs w:val="24"/>
        </w:rPr>
        <w:t xml:space="preserve"> </w:t>
      </w:r>
      <w:r w:rsidR="003C699D">
        <w:rPr>
          <w:sz w:val="24"/>
          <w:szCs w:val="24"/>
        </w:rPr>
        <w:t>Casco Area Workshop, Inc</w:t>
      </w:r>
      <w:r w:rsidR="00211EC6">
        <w:rPr>
          <w:sz w:val="24"/>
          <w:szCs w:val="24"/>
        </w:rPr>
        <w:t xml:space="preserve"> has determined that no language group(s) within its service area meets Safe Harbor criteria requiring writ</w:t>
      </w:r>
      <w:r w:rsidR="00523A09">
        <w:rPr>
          <w:sz w:val="24"/>
          <w:szCs w:val="24"/>
        </w:rPr>
        <w:t xml:space="preserve">ten translated “vital documents” </w:t>
      </w:r>
      <w:r w:rsidR="00211EC6">
        <w:rPr>
          <w:sz w:val="24"/>
          <w:szCs w:val="24"/>
        </w:rPr>
        <w:t>by language group</w:t>
      </w:r>
      <w:r>
        <w:rPr>
          <w:sz w:val="24"/>
          <w:szCs w:val="24"/>
        </w:rPr>
        <w:t>(s)</w:t>
      </w:r>
      <w:r w:rsidR="00211EC6">
        <w:rPr>
          <w:sz w:val="24"/>
          <w:szCs w:val="24"/>
        </w:rPr>
        <w:t>.</w:t>
      </w:r>
    </w:p>
    <w:p w:rsidR="00211EC6" w:rsidRDefault="00211EC6" w:rsidP="003756EE">
      <w:pPr>
        <w:autoSpaceDE w:val="0"/>
        <w:autoSpaceDN w:val="0"/>
        <w:adjustRightInd w:val="0"/>
        <w:spacing w:after="0" w:line="240" w:lineRule="auto"/>
        <w:jc w:val="center"/>
        <w:rPr>
          <w:rFonts w:cs="Tahoma"/>
          <w:b/>
          <w:color w:val="000000"/>
          <w:sz w:val="24"/>
          <w:szCs w:val="21"/>
        </w:rPr>
      </w:pPr>
    </w:p>
    <w:p w:rsidR="00211EC6" w:rsidRDefault="000B703D" w:rsidP="00523A09">
      <w:pPr>
        <w:autoSpaceDE w:val="0"/>
        <w:autoSpaceDN w:val="0"/>
        <w:adjustRightInd w:val="0"/>
        <w:spacing w:after="0" w:line="240" w:lineRule="auto"/>
        <w:ind w:right="-270"/>
        <w:rPr>
          <w:rFonts w:cs="Tahoma"/>
          <w:b/>
          <w:color w:val="000000"/>
          <w:sz w:val="24"/>
          <w:szCs w:val="21"/>
        </w:rPr>
      </w:pPr>
      <w:r>
        <w:rPr>
          <w:noProof/>
          <w:sz w:val="24"/>
          <w:szCs w:val="24"/>
        </w:rPr>
        <mc:AlternateContent>
          <mc:Choice Requires="wps">
            <w:drawing>
              <wp:anchor distT="0" distB="0" distL="114300" distR="114300" simplePos="0" relativeHeight="251659776" behindDoc="0" locked="0" layoutInCell="1" allowOverlap="1" wp14:anchorId="6993321E" wp14:editId="6993321F">
                <wp:simplePos x="0" y="0"/>
                <wp:positionH relativeFrom="column">
                  <wp:posOffset>-99060</wp:posOffset>
                </wp:positionH>
                <wp:positionV relativeFrom="paragraph">
                  <wp:posOffset>728980</wp:posOffset>
                </wp:positionV>
                <wp:extent cx="857885" cy="298450"/>
                <wp:effectExtent l="0" t="4445" r="3175" b="1905"/>
                <wp:wrapNone/>
                <wp:docPr id="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214" w:rsidRDefault="005D3214" w:rsidP="00523A09">
                            <w:r>
                              <w:t>10/30/13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3321E" id="Text Box 38" o:spid="_x0000_s1033" type="#_x0000_t202" style="position:absolute;margin-left:-7.8pt;margin-top:57.4pt;width:67.55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793hgIAABcFAAAOAAAAZHJzL2Uyb0RvYy54bWysVNuO2yAQfa/Uf0C8Z32pndhWnNVemqrS&#10;9iLt9gMI4BgVgwsk9nbVf++AkzTdtlJV1Q8YmOEwM+cMy8uxk2jPjRVa1Ti5iDHiimom1LbGnx7W&#10;swIj64hiRGrFa/zILb5cvXyxHPqKp7rVknGDAETZauhr3DrXV1Fkacs7Yi90zxUYG2064mBpthEz&#10;ZAD0TkZpHM+jQRvWG025tbB7OxnxKuA3DafuQ9NY7pCsMcTmwmjCuPFjtFqSamtI3wp6CIP8QxQd&#10;EQouPUHdEkfQzohfoDpBjba6cRdUd5FuGkF5yAGySeJn2dy3pOchFyiO7U9lsv8Plr7ffzRIMOBu&#10;jpEiHXD0wEeHrvWIXhW+PkNvK3C778HRjbAPviFX299p+tkipW9aorb8yhg9tJwwiC/xJ6OzoxOO&#10;9SCb4Z1mcA/ZOR2AxsZ0vnhQDgTowNPjiRsfC4XNIl8URY4RBVNaFlkeuItIdTzcG+vecN0hP6mx&#10;AeoDONnfWeeDIdXRxd9ltRRsLaQMC7Pd3EiD9gRksg5fiP+Zm1TeWWl/bEKcdiBGuMPbfLSB9qcy&#10;SbP4Oi1n63mxmGXrLJ+Vi7iYxUl5Xc7jrMxu1998gElWtYIxru6E4kcJJtnfUXxohkk8QYRoqHGZ&#10;p/nE0B+TjMP3uyQ74aAjpeig5icnUnleXysGaZPKESGnefRz+KHKUIPjP1QlqMATP0nAjZsxCG5x&#10;FNdGs0eQhdFAG3APrwlMWm2+YjRAZ9bYftkRwzGSbxVIq0yyzLdyWGT5IoWFObdszi1EUYCqscNo&#10;mt64qf13vRHbFm6axKz0FcixEUEqXrdTVAcRQ/eFnA4vhW/v83Xw+vGerb4DAAD//wMAUEsDBBQA&#10;BgAIAAAAIQC/0UH93wAAAAsBAAAPAAAAZHJzL2Rvd25yZXYueG1sTI/BTsMwEETvSPyDtUhcUOsY&#10;NWkb4lSABOLa0g/YxNskIraj2G3Sv2d7gtuO5ml2ptjNthcXGkPnnQa1TECQq73pXKPh+P2x2IAI&#10;EZ3B3jvScKUAu/L+rsDc+Mnt6XKIjeAQF3LU0MY45FKGuiWLYekHcuyd/GgxshwbaUacONz28jlJ&#10;Mmmxc/yhxYHeW6p/Dmer4fQ1PaXbqfqMx/V+lb1ht678VevHh/n1BUSkOf7BcKvP1aHkTpU/OxNE&#10;r2Gh0oxRNtSKN9wItU1BVHxkagOyLOT/DeUvAAAA//8DAFBLAQItABQABgAIAAAAIQC2gziS/gAA&#10;AOEBAAATAAAAAAAAAAAAAAAAAAAAAABbQ29udGVudF9UeXBlc10ueG1sUEsBAi0AFAAGAAgAAAAh&#10;ADj9If/WAAAAlAEAAAsAAAAAAAAAAAAAAAAALwEAAF9yZWxzLy5yZWxzUEsBAi0AFAAGAAgAAAAh&#10;ALwLv3eGAgAAFwUAAA4AAAAAAAAAAAAAAAAALgIAAGRycy9lMm9Eb2MueG1sUEsBAi0AFAAGAAgA&#10;AAAhAL/RQf3fAAAACwEAAA8AAAAAAAAAAAAAAAAA4AQAAGRycy9kb3ducmV2LnhtbFBLBQYAAAAA&#10;BAAEAPMAAADsBQAAAAA=&#10;" stroked="f">
                <v:textbox>
                  <w:txbxContent>
                    <w:p w:rsidR="005D3214" w:rsidRDefault="005D3214" w:rsidP="00523A09">
                      <w:r>
                        <w:t>10/30/13</w:t>
                      </w:r>
                    </w:p>
                  </w:txbxContent>
                </v:textbox>
              </v:shape>
            </w:pict>
          </mc:Fallback>
        </mc:AlternateContent>
      </w:r>
      <w:r w:rsidR="003C699D" w:rsidRPr="003C699D">
        <w:rPr>
          <w:sz w:val="24"/>
          <w:szCs w:val="24"/>
        </w:rPr>
        <w:t xml:space="preserve"> </w:t>
      </w:r>
      <w:r w:rsidR="003C699D">
        <w:rPr>
          <w:sz w:val="24"/>
          <w:szCs w:val="24"/>
        </w:rPr>
        <w:t>Casco Area Workshop, Inc</w:t>
      </w:r>
      <w:r w:rsidR="00523A09">
        <w:rPr>
          <w:sz w:val="24"/>
          <w:szCs w:val="24"/>
        </w:rPr>
        <w:t xml:space="preserve"> will provide assistance and direction to LEP persons who request assistance.</w:t>
      </w:r>
    </w:p>
    <w:p w:rsidR="00211EC6" w:rsidRDefault="00211EC6" w:rsidP="003756EE">
      <w:pPr>
        <w:autoSpaceDE w:val="0"/>
        <w:autoSpaceDN w:val="0"/>
        <w:adjustRightInd w:val="0"/>
        <w:spacing w:after="0" w:line="240" w:lineRule="auto"/>
        <w:jc w:val="center"/>
        <w:rPr>
          <w:rFonts w:cs="Tahoma"/>
          <w:b/>
          <w:color w:val="000000"/>
          <w:sz w:val="24"/>
          <w:szCs w:val="21"/>
        </w:rPr>
      </w:pPr>
    </w:p>
    <w:p w:rsidR="00211EC6" w:rsidRDefault="00211EC6" w:rsidP="003756EE">
      <w:pPr>
        <w:autoSpaceDE w:val="0"/>
        <w:autoSpaceDN w:val="0"/>
        <w:adjustRightInd w:val="0"/>
        <w:spacing w:after="0" w:line="240" w:lineRule="auto"/>
        <w:jc w:val="center"/>
        <w:rPr>
          <w:rFonts w:cs="Tahoma"/>
          <w:b/>
          <w:color w:val="000000"/>
          <w:sz w:val="24"/>
          <w:szCs w:val="21"/>
        </w:rPr>
      </w:pPr>
    </w:p>
    <w:p w:rsidR="00211EC6" w:rsidRDefault="00211EC6" w:rsidP="003756EE">
      <w:pPr>
        <w:autoSpaceDE w:val="0"/>
        <w:autoSpaceDN w:val="0"/>
        <w:adjustRightInd w:val="0"/>
        <w:spacing w:after="0" w:line="240" w:lineRule="auto"/>
        <w:jc w:val="center"/>
        <w:rPr>
          <w:rFonts w:cs="Tahoma"/>
          <w:b/>
          <w:color w:val="000000"/>
          <w:sz w:val="24"/>
          <w:szCs w:val="21"/>
        </w:rPr>
      </w:pPr>
    </w:p>
    <w:p w:rsidR="003756EE" w:rsidRDefault="001C7667" w:rsidP="003756EE">
      <w:pPr>
        <w:autoSpaceDE w:val="0"/>
        <w:autoSpaceDN w:val="0"/>
        <w:adjustRightInd w:val="0"/>
        <w:spacing w:after="0" w:line="240" w:lineRule="auto"/>
        <w:jc w:val="center"/>
        <w:rPr>
          <w:rFonts w:cs="Tahoma"/>
          <w:b/>
          <w:color w:val="000000"/>
          <w:sz w:val="24"/>
          <w:szCs w:val="21"/>
        </w:rPr>
      </w:pPr>
      <w:r w:rsidRPr="003756EE">
        <w:rPr>
          <w:rFonts w:cs="Tahoma"/>
          <w:b/>
          <w:color w:val="000000"/>
          <w:sz w:val="24"/>
          <w:szCs w:val="21"/>
        </w:rPr>
        <w:t xml:space="preserve">Staff </w:t>
      </w:r>
      <w:r w:rsidR="00211EC6">
        <w:rPr>
          <w:rFonts w:cs="Tahoma"/>
          <w:b/>
          <w:color w:val="000000"/>
          <w:sz w:val="24"/>
          <w:szCs w:val="21"/>
        </w:rPr>
        <w:t xml:space="preserve">LEP </w:t>
      </w:r>
      <w:r w:rsidRPr="003756EE">
        <w:rPr>
          <w:rFonts w:cs="Tahoma"/>
          <w:b/>
          <w:color w:val="000000"/>
          <w:sz w:val="24"/>
          <w:szCs w:val="21"/>
        </w:rPr>
        <w:t>Training</w:t>
      </w:r>
    </w:p>
    <w:p w:rsidR="003756EE" w:rsidRDefault="003756EE" w:rsidP="001C7667">
      <w:pPr>
        <w:autoSpaceDE w:val="0"/>
        <w:autoSpaceDN w:val="0"/>
        <w:adjustRightInd w:val="0"/>
        <w:spacing w:after="0" w:line="240" w:lineRule="auto"/>
        <w:rPr>
          <w:rFonts w:cs="Tahoma"/>
          <w:color w:val="000000"/>
          <w:sz w:val="24"/>
          <w:szCs w:val="21"/>
        </w:rPr>
      </w:pPr>
    </w:p>
    <w:p w:rsidR="003756EE" w:rsidRPr="00BF77D1" w:rsidRDefault="001C7667" w:rsidP="001C7667">
      <w:pPr>
        <w:autoSpaceDE w:val="0"/>
        <w:autoSpaceDN w:val="0"/>
        <w:adjustRightInd w:val="0"/>
        <w:spacing w:after="0" w:line="240" w:lineRule="auto"/>
        <w:rPr>
          <w:rFonts w:cs="Tahoma"/>
          <w:b/>
          <w:color w:val="000000"/>
          <w:sz w:val="24"/>
          <w:szCs w:val="21"/>
        </w:rPr>
      </w:pPr>
      <w:r w:rsidRPr="003756EE">
        <w:rPr>
          <w:rFonts w:cs="Tahoma"/>
          <w:color w:val="000000"/>
          <w:sz w:val="24"/>
          <w:szCs w:val="21"/>
        </w:rPr>
        <w:t>The following t</w:t>
      </w:r>
      <w:r w:rsidR="003756EE">
        <w:rPr>
          <w:rFonts w:cs="Tahoma"/>
          <w:color w:val="000000"/>
          <w:sz w:val="24"/>
          <w:szCs w:val="21"/>
        </w:rPr>
        <w:t xml:space="preserve">raining will be provided to </w:t>
      </w:r>
      <w:r w:rsidR="003C699D">
        <w:rPr>
          <w:sz w:val="24"/>
          <w:szCs w:val="24"/>
        </w:rPr>
        <w:t>Casco Area Workshop, Inc</w:t>
      </w:r>
      <w:r w:rsidR="003756EE">
        <w:rPr>
          <w:sz w:val="24"/>
          <w:szCs w:val="24"/>
        </w:rPr>
        <w:t xml:space="preserve"> </w:t>
      </w:r>
      <w:r w:rsidRPr="003756EE">
        <w:rPr>
          <w:rFonts w:cs="Tahoma"/>
          <w:color w:val="000000"/>
          <w:sz w:val="24"/>
          <w:szCs w:val="21"/>
        </w:rPr>
        <w:t>staff:</w:t>
      </w:r>
    </w:p>
    <w:p w:rsidR="001C7667" w:rsidRPr="003756EE" w:rsidRDefault="001C7667" w:rsidP="001C7667">
      <w:pPr>
        <w:autoSpaceDE w:val="0"/>
        <w:autoSpaceDN w:val="0"/>
        <w:adjustRightInd w:val="0"/>
        <w:spacing w:after="0" w:line="240" w:lineRule="auto"/>
        <w:rPr>
          <w:rFonts w:cs="Tahoma"/>
          <w:color w:val="000000"/>
          <w:sz w:val="24"/>
          <w:szCs w:val="21"/>
        </w:rPr>
      </w:pPr>
      <w:r w:rsidRPr="003756EE">
        <w:rPr>
          <w:rFonts w:cs="Tahoma"/>
          <w:color w:val="000000"/>
          <w:sz w:val="24"/>
          <w:szCs w:val="21"/>
        </w:rPr>
        <w:t xml:space="preserve">1. </w:t>
      </w:r>
      <w:r w:rsidR="003756EE" w:rsidRPr="003756EE">
        <w:rPr>
          <w:rFonts w:cs="Tahoma"/>
          <w:color w:val="000000"/>
          <w:sz w:val="24"/>
          <w:szCs w:val="21"/>
        </w:rPr>
        <w:t xml:space="preserve"> </w:t>
      </w:r>
      <w:r w:rsidRPr="003756EE">
        <w:rPr>
          <w:rFonts w:cs="Tahoma"/>
          <w:color w:val="000000"/>
          <w:sz w:val="24"/>
          <w:szCs w:val="21"/>
        </w:rPr>
        <w:t>Information on</w:t>
      </w:r>
      <w:r w:rsidR="003756EE">
        <w:rPr>
          <w:rFonts w:cs="Tahoma"/>
          <w:color w:val="000000"/>
          <w:sz w:val="24"/>
          <w:szCs w:val="21"/>
        </w:rPr>
        <w:t xml:space="preserve"> </w:t>
      </w:r>
      <w:r w:rsidR="003C699D">
        <w:rPr>
          <w:sz w:val="24"/>
          <w:szCs w:val="24"/>
        </w:rPr>
        <w:t>Casco Area Workshop, Inc</w:t>
      </w:r>
      <w:r w:rsidR="003756EE">
        <w:rPr>
          <w:sz w:val="24"/>
          <w:szCs w:val="24"/>
        </w:rPr>
        <w:t xml:space="preserve"> </w:t>
      </w:r>
      <w:r w:rsidRPr="003756EE">
        <w:rPr>
          <w:rFonts w:cs="Tahoma"/>
          <w:color w:val="000000"/>
          <w:sz w:val="24"/>
          <w:szCs w:val="21"/>
        </w:rPr>
        <w:t>Title VI Procedures and LEP responsibilities.</w:t>
      </w:r>
    </w:p>
    <w:p w:rsidR="001C7667" w:rsidRPr="003756EE" w:rsidRDefault="001C7667" w:rsidP="001C7667">
      <w:pPr>
        <w:autoSpaceDE w:val="0"/>
        <w:autoSpaceDN w:val="0"/>
        <w:adjustRightInd w:val="0"/>
        <w:spacing w:after="0" w:line="240" w:lineRule="auto"/>
        <w:rPr>
          <w:rFonts w:cs="Tahoma"/>
          <w:color w:val="000000"/>
          <w:sz w:val="24"/>
          <w:szCs w:val="21"/>
        </w:rPr>
      </w:pPr>
      <w:r w:rsidRPr="003756EE">
        <w:rPr>
          <w:rFonts w:cs="Tahoma"/>
          <w:color w:val="000000"/>
          <w:sz w:val="24"/>
          <w:szCs w:val="21"/>
        </w:rPr>
        <w:t xml:space="preserve">2. </w:t>
      </w:r>
      <w:r w:rsidR="003756EE" w:rsidRPr="003756EE">
        <w:rPr>
          <w:rFonts w:cs="Tahoma"/>
          <w:color w:val="000000"/>
          <w:sz w:val="24"/>
          <w:szCs w:val="21"/>
        </w:rPr>
        <w:t xml:space="preserve"> </w:t>
      </w:r>
      <w:r w:rsidRPr="003756EE">
        <w:rPr>
          <w:rFonts w:cs="Tahoma"/>
          <w:color w:val="000000"/>
          <w:sz w:val="24"/>
          <w:szCs w:val="21"/>
        </w:rPr>
        <w:t>Description of language assistance services offered to the public.</w:t>
      </w:r>
    </w:p>
    <w:p w:rsidR="001C7667" w:rsidRPr="003756EE" w:rsidRDefault="001C7667" w:rsidP="001C7667">
      <w:pPr>
        <w:autoSpaceDE w:val="0"/>
        <w:autoSpaceDN w:val="0"/>
        <w:adjustRightInd w:val="0"/>
        <w:spacing w:after="0" w:line="240" w:lineRule="auto"/>
        <w:rPr>
          <w:rFonts w:cs="Tahoma"/>
          <w:color w:val="000000"/>
          <w:sz w:val="24"/>
          <w:szCs w:val="21"/>
        </w:rPr>
      </w:pPr>
      <w:r w:rsidRPr="003756EE">
        <w:rPr>
          <w:rFonts w:cs="Tahoma"/>
          <w:color w:val="000000"/>
          <w:sz w:val="24"/>
          <w:szCs w:val="21"/>
        </w:rPr>
        <w:t xml:space="preserve">3. </w:t>
      </w:r>
      <w:r w:rsidR="003756EE" w:rsidRPr="003756EE">
        <w:rPr>
          <w:rFonts w:cs="Tahoma"/>
          <w:color w:val="000000"/>
          <w:sz w:val="24"/>
          <w:szCs w:val="21"/>
        </w:rPr>
        <w:t xml:space="preserve"> </w:t>
      </w:r>
      <w:r w:rsidRPr="003756EE">
        <w:rPr>
          <w:rFonts w:cs="Tahoma"/>
          <w:color w:val="000000"/>
          <w:sz w:val="24"/>
          <w:szCs w:val="21"/>
        </w:rPr>
        <w:t>Use of Language Identification Flashcards</w:t>
      </w:r>
      <w:r w:rsidR="00CA1B09">
        <w:rPr>
          <w:rFonts w:cs="Tahoma"/>
          <w:color w:val="000000"/>
          <w:sz w:val="24"/>
          <w:szCs w:val="21"/>
        </w:rPr>
        <w:t>.</w:t>
      </w:r>
    </w:p>
    <w:p w:rsidR="001C7667" w:rsidRPr="003756EE" w:rsidRDefault="001C7667" w:rsidP="001C7667">
      <w:pPr>
        <w:autoSpaceDE w:val="0"/>
        <w:autoSpaceDN w:val="0"/>
        <w:adjustRightInd w:val="0"/>
        <w:spacing w:after="0" w:line="240" w:lineRule="auto"/>
        <w:rPr>
          <w:rFonts w:cs="Tahoma"/>
          <w:color w:val="000000"/>
          <w:sz w:val="24"/>
          <w:szCs w:val="21"/>
        </w:rPr>
      </w:pPr>
      <w:r w:rsidRPr="003756EE">
        <w:rPr>
          <w:rFonts w:cs="Tahoma"/>
          <w:color w:val="000000"/>
          <w:sz w:val="24"/>
          <w:szCs w:val="21"/>
        </w:rPr>
        <w:t xml:space="preserve">4. </w:t>
      </w:r>
      <w:r w:rsidR="003756EE" w:rsidRPr="003756EE">
        <w:rPr>
          <w:rFonts w:cs="Tahoma"/>
          <w:color w:val="000000"/>
          <w:sz w:val="24"/>
          <w:szCs w:val="21"/>
        </w:rPr>
        <w:t xml:space="preserve"> </w:t>
      </w:r>
      <w:r w:rsidRPr="003756EE">
        <w:rPr>
          <w:rFonts w:cs="Tahoma"/>
          <w:color w:val="000000"/>
          <w:sz w:val="24"/>
          <w:szCs w:val="21"/>
        </w:rPr>
        <w:t>Documentation</w:t>
      </w:r>
      <w:r w:rsidR="00CA1B09">
        <w:rPr>
          <w:rFonts w:cs="Tahoma"/>
          <w:color w:val="000000"/>
          <w:sz w:val="24"/>
          <w:szCs w:val="21"/>
        </w:rPr>
        <w:t xml:space="preserve"> of language assistance requests.</w:t>
      </w:r>
    </w:p>
    <w:p w:rsidR="00211EC6" w:rsidRDefault="00211EC6" w:rsidP="003756EE">
      <w:pPr>
        <w:autoSpaceDE w:val="0"/>
        <w:autoSpaceDN w:val="0"/>
        <w:adjustRightInd w:val="0"/>
        <w:spacing w:after="0" w:line="240" w:lineRule="auto"/>
        <w:jc w:val="center"/>
        <w:rPr>
          <w:rFonts w:cs="Tahoma"/>
          <w:b/>
          <w:bCs/>
          <w:color w:val="000000"/>
          <w:sz w:val="24"/>
          <w:szCs w:val="21"/>
        </w:rPr>
      </w:pPr>
    </w:p>
    <w:p w:rsidR="001C7667" w:rsidRPr="003756EE" w:rsidRDefault="001C7667" w:rsidP="003756EE">
      <w:pPr>
        <w:autoSpaceDE w:val="0"/>
        <w:autoSpaceDN w:val="0"/>
        <w:adjustRightInd w:val="0"/>
        <w:spacing w:after="0" w:line="240" w:lineRule="auto"/>
        <w:jc w:val="center"/>
        <w:rPr>
          <w:rFonts w:cs="Tahoma"/>
          <w:b/>
          <w:bCs/>
          <w:color w:val="000000"/>
          <w:sz w:val="24"/>
          <w:szCs w:val="21"/>
        </w:rPr>
      </w:pPr>
      <w:r w:rsidRPr="003756EE">
        <w:rPr>
          <w:rFonts w:cs="Tahoma"/>
          <w:b/>
          <w:bCs/>
          <w:color w:val="000000"/>
          <w:sz w:val="24"/>
          <w:szCs w:val="21"/>
        </w:rPr>
        <w:t>Monitoring and Updating the LEP Plan</w:t>
      </w:r>
    </w:p>
    <w:p w:rsidR="003756EE" w:rsidRPr="003756EE" w:rsidRDefault="003756EE" w:rsidP="001C7667">
      <w:pPr>
        <w:autoSpaceDE w:val="0"/>
        <w:autoSpaceDN w:val="0"/>
        <w:adjustRightInd w:val="0"/>
        <w:spacing w:after="0" w:line="240" w:lineRule="auto"/>
        <w:rPr>
          <w:rFonts w:cs="Tahoma"/>
          <w:color w:val="000000"/>
          <w:sz w:val="24"/>
          <w:szCs w:val="21"/>
        </w:rPr>
      </w:pPr>
    </w:p>
    <w:p w:rsidR="00041F1C" w:rsidRDefault="00041F1C" w:rsidP="001C7667">
      <w:pPr>
        <w:autoSpaceDE w:val="0"/>
        <w:autoSpaceDN w:val="0"/>
        <w:adjustRightInd w:val="0"/>
        <w:spacing w:after="0" w:line="240" w:lineRule="auto"/>
        <w:rPr>
          <w:sz w:val="24"/>
          <w:szCs w:val="24"/>
        </w:rPr>
      </w:pPr>
      <w:r>
        <w:rPr>
          <w:sz w:val="24"/>
          <w:szCs w:val="24"/>
        </w:rPr>
        <w:t xml:space="preserve">The LEP Plan is a component of </w:t>
      </w:r>
      <w:r w:rsidR="003C699D">
        <w:rPr>
          <w:sz w:val="24"/>
          <w:szCs w:val="24"/>
        </w:rPr>
        <w:t>Casco Area Workshop, Inc</w:t>
      </w:r>
      <w:r>
        <w:rPr>
          <w:sz w:val="24"/>
          <w:szCs w:val="24"/>
        </w:rPr>
        <w:t>’s Title VI Plan requirement.</w:t>
      </w:r>
    </w:p>
    <w:p w:rsidR="00041F1C" w:rsidRDefault="00041F1C" w:rsidP="001C7667">
      <w:pPr>
        <w:autoSpaceDE w:val="0"/>
        <w:autoSpaceDN w:val="0"/>
        <w:adjustRightInd w:val="0"/>
        <w:spacing w:after="0" w:line="240" w:lineRule="auto"/>
        <w:rPr>
          <w:sz w:val="24"/>
          <w:szCs w:val="24"/>
        </w:rPr>
      </w:pPr>
    </w:p>
    <w:p w:rsidR="001C7667" w:rsidRPr="003756EE" w:rsidRDefault="00041F1C" w:rsidP="001C7667">
      <w:pPr>
        <w:autoSpaceDE w:val="0"/>
        <w:autoSpaceDN w:val="0"/>
        <w:adjustRightInd w:val="0"/>
        <w:spacing w:after="0" w:line="240" w:lineRule="auto"/>
        <w:rPr>
          <w:rFonts w:cs="Tahoma"/>
          <w:color w:val="000000"/>
          <w:sz w:val="24"/>
          <w:szCs w:val="21"/>
        </w:rPr>
      </w:pPr>
      <w:r>
        <w:rPr>
          <w:sz w:val="24"/>
          <w:szCs w:val="24"/>
        </w:rPr>
        <w:t xml:space="preserve"> </w:t>
      </w:r>
      <w:r w:rsidR="003C699D">
        <w:rPr>
          <w:sz w:val="24"/>
          <w:szCs w:val="24"/>
        </w:rPr>
        <w:t>Casco Area Workshop, Inc</w:t>
      </w:r>
      <w:r w:rsidR="003C699D" w:rsidRPr="003756EE">
        <w:rPr>
          <w:rFonts w:cs="Tahoma"/>
          <w:color w:val="000000"/>
          <w:sz w:val="24"/>
          <w:szCs w:val="21"/>
        </w:rPr>
        <w:t xml:space="preserve"> </w:t>
      </w:r>
      <w:r w:rsidR="001C7667" w:rsidRPr="003756EE">
        <w:rPr>
          <w:rFonts w:cs="Tahoma"/>
          <w:color w:val="000000"/>
          <w:sz w:val="24"/>
          <w:szCs w:val="21"/>
        </w:rPr>
        <w:t>will update the L</w:t>
      </w:r>
      <w:r w:rsidR="00BF77D1">
        <w:rPr>
          <w:rFonts w:cs="Tahoma"/>
          <w:color w:val="000000"/>
          <w:sz w:val="24"/>
          <w:szCs w:val="21"/>
        </w:rPr>
        <w:t xml:space="preserve">EP plan as required.  </w:t>
      </w:r>
      <w:r w:rsidR="001C7667" w:rsidRPr="003756EE">
        <w:rPr>
          <w:rFonts w:cs="Tahoma"/>
          <w:color w:val="000000"/>
          <w:sz w:val="24"/>
          <w:szCs w:val="21"/>
        </w:rPr>
        <w:t>At minimum, the plan will be</w:t>
      </w:r>
      <w:r w:rsidR="003756EE">
        <w:rPr>
          <w:rFonts w:cs="Tahoma"/>
          <w:color w:val="000000"/>
          <w:sz w:val="24"/>
          <w:szCs w:val="21"/>
        </w:rPr>
        <w:t xml:space="preserve"> </w:t>
      </w:r>
      <w:r w:rsidR="001C7667" w:rsidRPr="003756EE">
        <w:rPr>
          <w:rFonts w:cs="Tahoma"/>
          <w:color w:val="000000"/>
          <w:sz w:val="24"/>
          <w:szCs w:val="21"/>
        </w:rPr>
        <w:t>reviewed and updated when it is clear that higher concentrations of LEP individuals</w:t>
      </w:r>
      <w:r w:rsidR="003756EE">
        <w:rPr>
          <w:rFonts w:cs="Tahoma"/>
          <w:color w:val="000000"/>
          <w:sz w:val="24"/>
          <w:szCs w:val="21"/>
        </w:rPr>
        <w:t xml:space="preserve"> </w:t>
      </w:r>
      <w:r w:rsidR="008720D2">
        <w:rPr>
          <w:rFonts w:cs="Tahoma"/>
          <w:color w:val="000000"/>
          <w:sz w:val="24"/>
          <w:szCs w:val="21"/>
        </w:rPr>
        <w:t>are present in the</w:t>
      </w:r>
      <w:r w:rsidR="008720D2">
        <w:rPr>
          <w:rFonts w:cs="Tahoma"/>
          <w:color w:val="000000"/>
          <w:sz w:val="24"/>
          <w:szCs w:val="24"/>
        </w:rPr>
        <w:t xml:space="preserve"> </w:t>
      </w:r>
      <w:r w:rsidR="003C699D">
        <w:rPr>
          <w:sz w:val="24"/>
          <w:szCs w:val="24"/>
        </w:rPr>
        <w:t>Casco Area Workshop, Inc</w:t>
      </w:r>
      <w:r w:rsidR="008720D2">
        <w:rPr>
          <w:sz w:val="24"/>
          <w:szCs w:val="24"/>
        </w:rPr>
        <w:t xml:space="preserve"> </w:t>
      </w:r>
      <w:r w:rsidR="001C7667" w:rsidRPr="003756EE">
        <w:rPr>
          <w:rFonts w:cs="Tahoma"/>
          <w:color w:val="000000"/>
          <w:sz w:val="24"/>
          <w:szCs w:val="21"/>
        </w:rPr>
        <w:t xml:space="preserve">service area. </w:t>
      </w:r>
      <w:r w:rsidR="00BF77D1">
        <w:rPr>
          <w:rFonts w:cs="Tahoma"/>
          <w:color w:val="000000"/>
          <w:sz w:val="24"/>
          <w:szCs w:val="21"/>
        </w:rPr>
        <w:t xml:space="preserve"> </w:t>
      </w:r>
      <w:r w:rsidR="001C7667" w:rsidRPr="003756EE">
        <w:rPr>
          <w:rFonts w:cs="Tahoma"/>
          <w:color w:val="000000"/>
          <w:sz w:val="24"/>
          <w:szCs w:val="21"/>
        </w:rPr>
        <w:t>Updates include the following:</w:t>
      </w:r>
    </w:p>
    <w:p w:rsidR="003756EE" w:rsidRDefault="003756EE" w:rsidP="001C7667">
      <w:pPr>
        <w:autoSpaceDE w:val="0"/>
        <w:autoSpaceDN w:val="0"/>
        <w:adjustRightInd w:val="0"/>
        <w:spacing w:after="0" w:line="240" w:lineRule="auto"/>
        <w:rPr>
          <w:rFonts w:eastAsia="SymbolMT" w:cs="SymbolMT"/>
          <w:color w:val="000000"/>
          <w:sz w:val="24"/>
          <w:szCs w:val="21"/>
        </w:rPr>
      </w:pPr>
    </w:p>
    <w:p w:rsidR="001C7667" w:rsidRPr="003756EE" w:rsidRDefault="003756EE" w:rsidP="001C7667">
      <w:pPr>
        <w:autoSpaceDE w:val="0"/>
        <w:autoSpaceDN w:val="0"/>
        <w:adjustRightInd w:val="0"/>
        <w:spacing w:after="0" w:line="240" w:lineRule="auto"/>
        <w:rPr>
          <w:rFonts w:cs="Tahoma"/>
          <w:color w:val="000000"/>
          <w:sz w:val="24"/>
          <w:szCs w:val="21"/>
        </w:rPr>
      </w:pPr>
      <w:r>
        <w:rPr>
          <w:rFonts w:eastAsia="SymbolMT" w:cs="SymbolMT"/>
          <w:color w:val="000000"/>
          <w:sz w:val="24"/>
          <w:szCs w:val="21"/>
        </w:rPr>
        <w:t xml:space="preserve">1.  </w:t>
      </w:r>
      <w:r w:rsidR="001C7667" w:rsidRPr="003756EE">
        <w:rPr>
          <w:rFonts w:cs="Tahoma"/>
          <w:color w:val="000000"/>
          <w:sz w:val="24"/>
          <w:szCs w:val="21"/>
        </w:rPr>
        <w:t>How the needs of LEP persons have been addressed.</w:t>
      </w:r>
    </w:p>
    <w:p w:rsidR="001C7667" w:rsidRPr="003756EE" w:rsidRDefault="003756EE" w:rsidP="001C7667">
      <w:pPr>
        <w:autoSpaceDE w:val="0"/>
        <w:autoSpaceDN w:val="0"/>
        <w:adjustRightInd w:val="0"/>
        <w:spacing w:after="0" w:line="240" w:lineRule="auto"/>
        <w:rPr>
          <w:rFonts w:cs="Tahoma"/>
          <w:color w:val="000000"/>
          <w:sz w:val="24"/>
          <w:szCs w:val="21"/>
        </w:rPr>
      </w:pPr>
      <w:r>
        <w:rPr>
          <w:rFonts w:eastAsia="SymbolMT" w:cs="SymbolMT"/>
          <w:color w:val="000000"/>
          <w:sz w:val="24"/>
          <w:szCs w:val="21"/>
        </w:rPr>
        <w:t xml:space="preserve">2.  </w:t>
      </w:r>
      <w:r w:rsidR="001C7667" w:rsidRPr="003756EE">
        <w:rPr>
          <w:rFonts w:cs="Tahoma"/>
          <w:color w:val="000000"/>
          <w:sz w:val="24"/>
          <w:szCs w:val="21"/>
        </w:rPr>
        <w:t>Determine the current LEP population in the service area.</w:t>
      </w:r>
    </w:p>
    <w:p w:rsidR="001C7667" w:rsidRPr="003756EE" w:rsidRDefault="003756EE" w:rsidP="001C7667">
      <w:pPr>
        <w:autoSpaceDE w:val="0"/>
        <w:autoSpaceDN w:val="0"/>
        <w:adjustRightInd w:val="0"/>
        <w:spacing w:after="0" w:line="240" w:lineRule="auto"/>
        <w:rPr>
          <w:rFonts w:cs="Tahoma"/>
          <w:color w:val="000000"/>
          <w:sz w:val="24"/>
          <w:szCs w:val="21"/>
        </w:rPr>
      </w:pPr>
      <w:r>
        <w:rPr>
          <w:rFonts w:eastAsia="SymbolMT" w:cs="SymbolMT"/>
          <w:color w:val="000000"/>
          <w:sz w:val="24"/>
          <w:szCs w:val="21"/>
        </w:rPr>
        <w:t xml:space="preserve">3.  </w:t>
      </w:r>
      <w:r w:rsidR="001C7667" w:rsidRPr="003756EE">
        <w:rPr>
          <w:rFonts w:cs="Tahoma"/>
          <w:color w:val="000000"/>
          <w:sz w:val="24"/>
          <w:szCs w:val="21"/>
        </w:rPr>
        <w:t xml:space="preserve">Determine as to whether the need </w:t>
      </w:r>
      <w:r w:rsidR="00F66A59">
        <w:rPr>
          <w:rFonts w:cs="Tahoma"/>
          <w:color w:val="000000"/>
          <w:sz w:val="24"/>
          <w:szCs w:val="21"/>
        </w:rPr>
        <w:t xml:space="preserve">for, and/or extent of, </w:t>
      </w:r>
      <w:r w:rsidR="001C7667" w:rsidRPr="003756EE">
        <w:rPr>
          <w:rFonts w:cs="Tahoma"/>
          <w:color w:val="000000"/>
          <w:sz w:val="24"/>
          <w:szCs w:val="21"/>
        </w:rPr>
        <w:t>translation services has changed.</w:t>
      </w:r>
    </w:p>
    <w:p w:rsidR="001C7667" w:rsidRPr="003756EE" w:rsidRDefault="003756EE" w:rsidP="001C7667">
      <w:pPr>
        <w:autoSpaceDE w:val="0"/>
        <w:autoSpaceDN w:val="0"/>
        <w:adjustRightInd w:val="0"/>
        <w:spacing w:after="0" w:line="240" w:lineRule="auto"/>
        <w:rPr>
          <w:rFonts w:cs="Tahoma"/>
          <w:color w:val="000000"/>
          <w:sz w:val="24"/>
          <w:szCs w:val="21"/>
        </w:rPr>
      </w:pPr>
      <w:r>
        <w:rPr>
          <w:rFonts w:eastAsia="SymbolMT" w:cs="SymbolMT"/>
          <w:color w:val="000000"/>
          <w:sz w:val="24"/>
          <w:szCs w:val="21"/>
        </w:rPr>
        <w:t xml:space="preserve">4.  </w:t>
      </w:r>
      <w:r w:rsidR="001C7667" w:rsidRPr="003756EE">
        <w:rPr>
          <w:rFonts w:cs="Tahoma"/>
          <w:color w:val="000000"/>
          <w:sz w:val="24"/>
          <w:szCs w:val="21"/>
        </w:rPr>
        <w:t>Determine whether local language assistance programs have been effective and</w:t>
      </w:r>
      <w:r>
        <w:rPr>
          <w:rFonts w:cs="Tahoma"/>
          <w:color w:val="000000"/>
          <w:sz w:val="24"/>
          <w:szCs w:val="21"/>
        </w:rPr>
        <w:t xml:space="preserve"> </w:t>
      </w:r>
      <w:r w:rsidR="001C7667" w:rsidRPr="003756EE">
        <w:rPr>
          <w:rFonts w:cs="Tahoma"/>
          <w:color w:val="000000"/>
          <w:sz w:val="24"/>
          <w:szCs w:val="21"/>
        </w:rPr>
        <w:t>sufficient to meet the needs.</w:t>
      </w:r>
    </w:p>
    <w:p w:rsidR="001C7667" w:rsidRPr="003756EE" w:rsidRDefault="003756EE" w:rsidP="001C7667">
      <w:pPr>
        <w:autoSpaceDE w:val="0"/>
        <w:autoSpaceDN w:val="0"/>
        <w:adjustRightInd w:val="0"/>
        <w:spacing w:after="0" w:line="240" w:lineRule="auto"/>
        <w:rPr>
          <w:rFonts w:cs="Tahoma"/>
          <w:color w:val="000000"/>
          <w:sz w:val="24"/>
          <w:szCs w:val="21"/>
        </w:rPr>
      </w:pPr>
      <w:r>
        <w:rPr>
          <w:rFonts w:eastAsia="SymbolMT" w:cs="SymbolMT"/>
          <w:color w:val="000000"/>
          <w:sz w:val="24"/>
          <w:szCs w:val="21"/>
        </w:rPr>
        <w:t xml:space="preserve">5.  </w:t>
      </w:r>
      <w:r w:rsidR="008720D2">
        <w:rPr>
          <w:rFonts w:cs="Tahoma"/>
          <w:color w:val="000000"/>
          <w:sz w:val="24"/>
          <w:szCs w:val="21"/>
        </w:rPr>
        <w:t>Determine whether</w:t>
      </w:r>
      <w:r w:rsidR="008720D2">
        <w:rPr>
          <w:rFonts w:cs="Tahoma"/>
          <w:color w:val="000000"/>
          <w:sz w:val="24"/>
          <w:szCs w:val="24"/>
        </w:rPr>
        <w:t xml:space="preserve"> </w:t>
      </w:r>
      <w:r w:rsidR="003C699D">
        <w:rPr>
          <w:sz w:val="24"/>
          <w:szCs w:val="24"/>
        </w:rPr>
        <w:t>Casco Area Workshop, Inc</w:t>
      </w:r>
      <w:r w:rsidR="003C699D" w:rsidRPr="003756EE">
        <w:rPr>
          <w:rFonts w:cs="Tahoma"/>
          <w:color w:val="000000"/>
          <w:sz w:val="24"/>
          <w:szCs w:val="21"/>
        </w:rPr>
        <w:t xml:space="preserve"> </w:t>
      </w:r>
      <w:r w:rsidR="001C7667" w:rsidRPr="003756EE">
        <w:rPr>
          <w:rFonts w:cs="Tahoma"/>
          <w:color w:val="000000"/>
          <w:sz w:val="24"/>
          <w:szCs w:val="21"/>
        </w:rPr>
        <w:t>'s financial resources are sufficient to fund language</w:t>
      </w:r>
      <w:r>
        <w:rPr>
          <w:rFonts w:cs="Tahoma"/>
          <w:color w:val="000000"/>
          <w:sz w:val="24"/>
          <w:szCs w:val="21"/>
        </w:rPr>
        <w:t xml:space="preserve"> </w:t>
      </w:r>
      <w:r w:rsidR="001C7667" w:rsidRPr="003756EE">
        <w:rPr>
          <w:rFonts w:cs="Tahoma"/>
          <w:color w:val="000000"/>
          <w:sz w:val="24"/>
          <w:szCs w:val="21"/>
        </w:rPr>
        <w:t>assistance resources as needed.</w:t>
      </w:r>
    </w:p>
    <w:p w:rsidR="001C7667" w:rsidRPr="003756EE" w:rsidRDefault="003756EE" w:rsidP="001C7667">
      <w:pPr>
        <w:autoSpaceDE w:val="0"/>
        <w:autoSpaceDN w:val="0"/>
        <w:adjustRightInd w:val="0"/>
        <w:spacing w:after="0" w:line="240" w:lineRule="auto"/>
        <w:rPr>
          <w:rFonts w:cs="Tahoma"/>
          <w:color w:val="000000"/>
          <w:sz w:val="24"/>
          <w:szCs w:val="21"/>
        </w:rPr>
      </w:pPr>
      <w:r>
        <w:rPr>
          <w:rFonts w:eastAsia="SymbolMT" w:cs="SymbolMT"/>
          <w:color w:val="000000"/>
          <w:sz w:val="24"/>
          <w:szCs w:val="21"/>
        </w:rPr>
        <w:t xml:space="preserve">6.  </w:t>
      </w:r>
      <w:r w:rsidR="008720D2">
        <w:rPr>
          <w:rFonts w:cs="Tahoma"/>
          <w:color w:val="000000"/>
          <w:sz w:val="24"/>
          <w:szCs w:val="21"/>
        </w:rPr>
        <w:t>Determine whether</w:t>
      </w:r>
      <w:r w:rsidR="008720D2">
        <w:rPr>
          <w:rFonts w:cs="Tahoma"/>
          <w:color w:val="000000"/>
          <w:sz w:val="24"/>
          <w:szCs w:val="24"/>
        </w:rPr>
        <w:t xml:space="preserve"> </w:t>
      </w:r>
      <w:r w:rsidR="003C699D">
        <w:rPr>
          <w:sz w:val="24"/>
          <w:szCs w:val="24"/>
        </w:rPr>
        <w:t>Casco Area Workshop, Inc</w:t>
      </w:r>
      <w:r w:rsidR="008720D2">
        <w:rPr>
          <w:sz w:val="24"/>
          <w:szCs w:val="24"/>
        </w:rPr>
        <w:t xml:space="preserve"> </w:t>
      </w:r>
      <w:r w:rsidR="001C7667" w:rsidRPr="003756EE">
        <w:rPr>
          <w:rFonts w:cs="Tahoma"/>
          <w:color w:val="000000"/>
          <w:sz w:val="24"/>
          <w:szCs w:val="21"/>
        </w:rPr>
        <w:t>has fully complied with the goals of this LEP Plan.</w:t>
      </w:r>
    </w:p>
    <w:p w:rsidR="00352A2C" w:rsidRDefault="003756EE" w:rsidP="003756EE">
      <w:pPr>
        <w:autoSpaceDE w:val="0"/>
        <w:autoSpaceDN w:val="0"/>
        <w:adjustRightInd w:val="0"/>
        <w:spacing w:after="0" w:line="240" w:lineRule="auto"/>
        <w:rPr>
          <w:rFonts w:cs="Tahoma"/>
          <w:color w:val="000000"/>
          <w:sz w:val="24"/>
          <w:szCs w:val="21"/>
        </w:rPr>
      </w:pPr>
      <w:r>
        <w:rPr>
          <w:rFonts w:eastAsia="SymbolMT" w:cs="SymbolMT"/>
          <w:color w:val="000000"/>
          <w:sz w:val="24"/>
          <w:szCs w:val="21"/>
        </w:rPr>
        <w:t xml:space="preserve">7.  </w:t>
      </w:r>
      <w:r w:rsidR="001C7667" w:rsidRPr="003756EE">
        <w:rPr>
          <w:rFonts w:cs="Tahoma"/>
          <w:color w:val="000000"/>
          <w:sz w:val="24"/>
          <w:szCs w:val="21"/>
        </w:rPr>
        <w:t>Determine whether complaints have been re</w:t>
      </w:r>
      <w:r w:rsidR="008720D2">
        <w:rPr>
          <w:rFonts w:cs="Tahoma"/>
          <w:color w:val="000000"/>
          <w:sz w:val="24"/>
          <w:szCs w:val="21"/>
        </w:rPr>
        <w:t>ceived concerning</w:t>
      </w:r>
      <w:r w:rsidR="008720D2">
        <w:rPr>
          <w:rFonts w:cs="Tahoma"/>
          <w:color w:val="000000"/>
          <w:sz w:val="24"/>
          <w:szCs w:val="24"/>
        </w:rPr>
        <w:t xml:space="preserve"> </w:t>
      </w:r>
      <w:r w:rsidR="003C699D">
        <w:rPr>
          <w:sz w:val="24"/>
          <w:szCs w:val="24"/>
        </w:rPr>
        <w:t>Casco Area Workshop, Inc</w:t>
      </w:r>
      <w:r w:rsidR="008720D2">
        <w:rPr>
          <w:sz w:val="24"/>
          <w:szCs w:val="24"/>
        </w:rPr>
        <w:t xml:space="preserve">’s </w:t>
      </w:r>
      <w:r w:rsidR="001C7667" w:rsidRPr="003756EE">
        <w:rPr>
          <w:rFonts w:cs="Tahoma"/>
          <w:color w:val="000000"/>
          <w:sz w:val="24"/>
          <w:szCs w:val="21"/>
        </w:rPr>
        <w:t>failure to</w:t>
      </w:r>
      <w:r>
        <w:rPr>
          <w:rFonts w:cs="Tahoma"/>
          <w:color w:val="000000"/>
          <w:sz w:val="24"/>
          <w:szCs w:val="21"/>
        </w:rPr>
        <w:t xml:space="preserve"> </w:t>
      </w:r>
      <w:r w:rsidR="001C7667" w:rsidRPr="003756EE">
        <w:rPr>
          <w:rFonts w:cs="Tahoma"/>
          <w:color w:val="000000"/>
          <w:sz w:val="24"/>
          <w:szCs w:val="21"/>
        </w:rPr>
        <w:t>me</w:t>
      </w:r>
      <w:r>
        <w:rPr>
          <w:rFonts w:cs="Tahoma"/>
          <w:color w:val="000000"/>
          <w:sz w:val="24"/>
          <w:szCs w:val="21"/>
        </w:rPr>
        <w:t>et the needs of LEP individual.</w:t>
      </w:r>
    </w:p>
    <w:p w:rsidR="00211EC6" w:rsidRDefault="00211EC6" w:rsidP="003756EE">
      <w:pPr>
        <w:autoSpaceDE w:val="0"/>
        <w:autoSpaceDN w:val="0"/>
        <w:adjustRightInd w:val="0"/>
        <w:spacing w:after="0" w:line="240" w:lineRule="auto"/>
        <w:rPr>
          <w:rFonts w:cs="Tahoma"/>
          <w:color w:val="000000"/>
          <w:sz w:val="24"/>
          <w:szCs w:val="21"/>
        </w:rPr>
      </w:pPr>
    </w:p>
    <w:p w:rsidR="00CA1B09" w:rsidRDefault="00CA1B09" w:rsidP="003756EE">
      <w:pPr>
        <w:autoSpaceDE w:val="0"/>
        <w:autoSpaceDN w:val="0"/>
        <w:adjustRightInd w:val="0"/>
        <w:spacing w:after="0" w:line="240" w:lineRule="auto"/>
        <w:rPr>
          <w:rFonts w:cs="Tahoma"/>
          <w:color w:val="000000"/>
          <w:sz w:val="24"/>
          <w:szCs w:val="21"/>
        </w:rPr>
      </w:pPr>
    </w:p>
    <w:p w:rsidR="007D11A3" w:rsidRDefault="000B703D">
      <w:pPr>
        <w:rPr>
          <w:b/>
          <w:sz w:val="24"/>
          <w:szCs w:val="24"/>
        </w:rPr>
      </w:pPr>
      <w:r>
        <w:rPr>
          <w:b/>
          <w:noProof/>
          <w:sz w:val="24"/>
          <w:szCs w:val="24"/>
        </w:rPr>
        <mc:AlternateContent>
          <mc:Choice Requires="wps">
            <w:drawing>
              <wp:anchor distT="0" distB="0" distL="114300" distR="114300" simplePos="0" relativeHeight="251686912" behindDoc="0" locked="0" layoutInCell="1" allowOverlap="1" wp14:anchorId="69933220" wp14:editId="69933221">
                <wp:simplePos x="0" y="0"/>
                <wp:positionH relativeFrom="column">
                  <wp:posOffset>-117475</wp:posOffset>
                </wp:positionH>
                <wp:positionV relativeFrom="paragraph">
                  <wp:posOffset>2892425</wp:posOffset>
                </wp:positionV>
                <wp:extent cx="857885" cy="298450"/>
                <wp:effectExtent l="0" t="0" r="2540" b="635"/>
                <wp:wrapNone/>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214" w:rsidRDefault="005D3214" w:rsidP="00211EC6">
                            <w:r>
                              <w:t>10/30/13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33220" id="Text Box 36" o:spid="_x0000_s1034" type="#_x0000_t202" style="position:absolute;margin-left:-9.25pt;margin-top:227.75pt;width:67.55pt;height: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dghQIAABcFAAAOAAAAZHJzL2Uyb0RvYy54bWysVNuO0zAQfUfiHyy/d3MhaZOo6WovFCEt&#10;F2mXD3Btp7Fw7GC7TZYV/87YaUtZQEKIPCS+jI/PzDmT5eXYSbTnxgqtapxcxBhxRTUTalvjTw/r&#10;WYGRdUQxIrXiNX7kFl+uXr5YDn3FU91qybhBAKJsNfQ1bp3rqyiytOUdsRe65wo2G2064mBqthEz&#10;ZAD0TkZpHM+jQRvWG025tbB6O23iVcBvGk7dh6ax3CFZY+DmwtuE98a/o9WSVFtD+lbQAw3yDyw6&#10;IhRceoK6JY6gnRG/QHWCGm114y6o7iLdNILykANkk8TPsrlvSc9DLlAc25/KZP8fLH2//2iQYKBd&#10;jpEiHWj0wEeHrvWIXs19fYbeVhB230OgG2EdYkOutr/T9LNFSt+0RG35lTF6aDlhwC/xJ6OzoxOO&#10;9SCb4Z1mcA/ZOR2AxsZ0vnhQDgTooNPjSRvPhcJikS+KAihS2ErLIsuDdhGpjod7Y90brjvkBzU2&#10;IH0AJ/s76zwZUh1D/F1WS8HWQsowMdvNjTRoT8Am6/AE/s/CpPLBSvtjE+K0AhzhDr/n2QbZn8ok&#10;zeLrtJyt58Vilq2zfFYu4mIWJ+V1OY+zMrtdf/MEk6xqBWNc3QnFjxZMsr+T+NAMk3mCCdFQ4zJP&#10;80mhPyYZh+d3SXbCQUdK0UHNT0Gk8rq+VgzSJpUjQk7j6Gf6ocpQg+M3VCW4wAs/WcCNmzEYrjia&#10;a6PZI9jCaJANtIe/CQxabb5iNEBn1th+2RHDMZJvFVirTLLMt3KYZPkihYk539mc7xBFAarGDqNp&#10;eOOm9t/1RmxbuGkys9JXYMdGBKt4306sDiaG7gs5Hf4Uvr3P5yHqx/9s9R0AAP//AwBQSwMEFAAG&#10;AAgAAAAhAFpiutrfAAAACwEAAA8AAABkcnMvZG93bnJldi54bWxMj8FOwzAMhu9IvENkJC5oSzst&#10;3ShNJ0ACcd3YA7iN11Y0TtVka/f2ZCe42fKn399f7GbbiwuNvnOsIV0mIIhrZzpuNBy/PxZbED4g&#10;G+wdk4YrediV93cF5sZNvKfLITQihrDPUUMbwpBL6euWLPqlG4jj7eRGiyGuYyPNiFMMt71cJUkm&#10;LXYcP7Q40HtL9c/hbDWcvqYn9TxVn+G42a+zN+w2lbtq/fgwv76ACDSHPxhu+lEdyuhUuTMbL3oN&#10;i3SrIqphrVQcbkSaZSAqDSpZKZBlIf93KH8BAAD//wMAUEsBAi0AFAAGAAgAAAAhALaDOJL+AAAA&#10;4QEAABMAAAAAAAAAAAAAAAAAAAAAAFtDb250ZW50X1R5cGVzXS54bWxQSwECLQAUAAYACAAAACEA&#10;OP0h/9YAAACUAQAACwAAAAAAAAAAAAAAAAAvAQAAX3JlbHMvLnJlbHNQSwECLQAUAAYACAAAACEA&#10;O0A3YIUCAAAXBQAADgAAAAAAAAAAAAAAAAAuAgAAZHJzL2Uyb0RvYy54bWxQSwECLQAUAAYACAAA&#10;ACEAWmK62t8AAAALAQAADwAAAAAAAAAAAAAAAADfBAAAZHJzL2Rvd25yZXYueG1sUEsFBgAAAAAE&#10;AAQA8wAAAOsFAAAAAA==&#10;" stroked="f">
                <v:textbox>
                  <w:txbxContent>
                    <w:p w:rsidR="005D3214" w:rsidRDefault="005D3214" w:rsidP="00211EC6">
                      <w:r>
                        <w:t>10/30/13</w:t>
                      </w:r>
                    </w:p>
                  </w:txbxContent>
                </v:textbox>
              </v:shape>
            </w:pict>
          </mc:Fallback>
        </mc:AlternateContent>
      </w:r>
      <w:r w:rsidR="007D11A3">
        <w:rPr>
          <w:b/>
          <w:sz w:val="24"/>
          <w:szCs w:val="24"/>
        </w:rPr>
        <w:br w:type="page"/>
      </w:r>
    </w:p>
    <w:p w:rsidR="00352A2C" w:rsidRDefault="00352A2C" w:rsidP="003756EE">
      <w:pPr>
        <w:pStyle w:val="NoSpacing"/>
        <w:jc w:val="center"/>
        <w:rPr>
          <w:sz w:val="24"/>
          <w:szCs w:val="24"/>
        </w:rPr>
      </w:pPr>
      <w:r>
        <w:rPr>
          <w:b/>
          <w:sz w:val="24"/>
          <w:szCs w:val="24"/>
        </w:rPr>
        <w:t>H. Advisory Bodies</w:t>
      </w:r>
    </w:p>
    <w:p w:rsidR="00352A2C" w:rsidRDefault="00352A2C" w:rsidP="00352A2C">
      <w:pPr>
        <w:pStyle w:val="NoSpacing"/>
        <w:jc w:val="center"/>
        <w:rPr>
          <w:sz w:val="24"/>
          <w:szCs w:val="24"/>
        </w:rPr>
      </w:pPr>
    </w:p>
    <w:p w:rsidR="00352A2C" w:rsidRDefault="00352A2C" w:rsidP="00352A2C">
      <w:pPr>
        <w:pStyle w:val="NoSpacing"/>
        <w:jc w:val="center"/>
        <w:rPr>
          <w:sz w:val="24"/>
          <w:szCs w:val="24"/>
        </w:rPr>
      </w:pPr>
      <w:r w:rsidRPr="00352A2C">
        <w:rPr>
          <w:b/>
          <w:sz w:val="24"/>
          <w:szCs w:val="24"/>
        </w:rPr>
        <w:t>Table Depicting Membership of Committees, Councils, By Race</w:t>
      </w:r>
    </w:p>
    <w:tbl>
      <w:tblPr>
        <w:tblStyle w:val="TableGrid"/>
        <w:tblW w:w="0" w:type="auto"/>
        <w:tblLook w:val="04A0" w:firstRow="1" w:lastRow="0" w:firstColumn="1" w:lastColumn="0" w:noHBand="0" w:noVBand="1"/>
      </w:tblPr>
      <w:tblGrid>
        <w:gridCol w:w="1477"/>
        <w:gridCol w:w="1427"/>
        <w:gridCol w:w="1261"/>
        <w:gridCol w:w="1409"/>
        <w:gridCol w:w="1409"/>
        <w:gridCol w:w="1213"/>
        <w:gridCol w:w="1154"/>
      </w:tblGrid>
      <w:tr w:rsidR="00352A2C" w:rsidTr="00041F1C">
        <w:tc>
          <w:tcPr>
            <w:tcW w:w="1491" w:type="dxa"/>
            <w:vAlign w:val="center"/>
          </w:tcPr>
          <w:p w:rsidR="00352A2C" w:rsidRPr="00352A2C" w:rsidRDefault="00352A2C" w:rsidP="00352A2C">
            <w:pPr>
              <w:pStyle w:val="NoSpacing"/>
              <w:jc w:val="center"/>
              <w:rPr>
                <w:b/>
                <w:sz w:val="24"/>
                <w:szCs w:val="24"/>
              </w:rPr>
            </w:pPr>
            <w:r w:rsidRPr="00352A2C">
              <w:rPr>
                <w:b/>
                <w:sz w:val="24"/>
                <w:szCs w:val="24"/>
              </w:rPr>
              <w:t>Committee</w:t>
            </w:r>
            <w:r>
              <w:rPr>
                <w:b/>
                <w:sz w:val="24"/>
                <w:szCs w:val="24"/>
              </w:rPr>
              <w:t xml:space="preserve"> [examples]</w:t>
            </w:r>
          </w:p>
        </w:tc>
        <w:tc>
          <w:tcPr>
            <w:tcW w:w="1445" w:type="dxa"/>
            <w:vAlign w:val="center"/>
          </w:tcPr>
          <w:p w:rsidR="00352A2C" w:rsidRPr="00352A2C" w:rsidRDefault="00352A2C" w:rsidP="00352A2C">
            <w:pPr>
              <w:pStyle w:val="NoSpacing"/>
              <w:jc w:val="center"/>
              <w:rPr>
                <w:b/>
                <w:sz w:val="24"/>
                <w:szCs w:val="24"/>
              </w:rPr>
            </w:pPr>
            <w:r w:rsidRPr="00352A2C">
              <w:rPr>
                <w:b/>
                <w:sz w:val="24"/>
                <w:szCs w:val="24"/>
              </w:rPr>
              <w:t>Caucasian</w:t>
            </w:r>
          </w:p>
        </w:tc>
        <w:tc>
          <w:tcPr>
            <w:tcW w:w="1297" w:type="dxa"/>
            <w:vAlign w:val="center"/>
          </w:tcPr>
          <w:p w:rsidR="00352A2C" w:rsidRPr="00352A2C" w:rsidRDefault="00352A2C" w:rsidP="00352A2C">
            <w:pPr>
              <w:pStyle w:val="NoSpacing"/>
              <w:jc w:val="center"/>
              <w:rPr>
                <w:b/>
                <w:sz w:val="24"/>
                <w:szCs w:val="24"/>
              </w:rPr>
            </w:pPr>
            <w:r w:rsidRPr="00352A2C">
              <w:rPr>
                <w:b/>
                <w:sz w:val="24"/>
                <w:szCs w:val="24"/>
              </w:rPr>
              <w:t>Latino</w:t>
            </w:r>
          </w:p>
        </w:tc>
        <w:tc>
          <w:tcPr>
            <w:tcW w:w="1429" w:type="dxa"/>
            <w:vAlign w:val="center"/>
          </w:tcPr>
          <w:p w:rsidR="00352A2C" w:rsidRPr="00352A2C" w:rsidRDefault="00352A2C" w:rsidP="00352A2C">
            <w:pPr>
              <w:pStyle w:val="NoSpacing"/>
              <w:jc w:val="center"/>
              <w:rPr>
                <w:b/>
                <w:sz w:val="24"/>
                <w:szCs w:val="24"/>
              </w:rPr>
            </w:pPr>
            <w:r w:rsidRPr="00352A2C">
              <w:rPr>
                <w:b/>
                <w:sz w:val="24"/>
                <w:szCs w:val="24"/>
              </w:rPr>
              <w:t>African American</w:t>
            </w:r>
          </w:p>
        </w:tc>
        <w:tc>
          <w:tcPr>
            <w:tcW w:w="1429" w:type="dxa"/>
            <w:vAlign w:val="center"/>
          </w:tcPr>
          <w:p w:rsidR="00352A2C" w:rsidRPr="00352A2C" w:rsidRDefault="00352A2C" w:rsidP="00352A2C">
            <w:pPr>
              <w:pStyle w:val="NoSpacing"/>
              <w:jc w:val="center"/>
              <w:rPr>
                <w:b/>
                <w:sz w:val="24"/>
                <w:szCs w:val="24"/>
              </w:rPr>
            </w:pPr>
            <w:r w:rsidRPr="00352A2C">
              <w:rPr>
                <w:b/>
                <w:sz w:val="24"/>
                <w:szCs w:val="24"/>
              </w:rPr>
              <w:t>Asian American</w:t>
            </w:r>
          </w:p>
        </w:tc>
        <w:tc>
          <w:tcPr>
            <w:tcW w:w="1297" w:type="dxa"/>
          </w:tcPr>
          <w:p w:rsidR="00352A2C" w:rsidRPr="00352A2C" w:rsidRDefault="00352A2C" w:rsidP="00352A2C">
            <w:pPr>
              <w:pStyle w:val="NoSpacing"/>
              <w:jc w:val="center"/>
              <w:rPr>
                <w:b/>
                <w:sz w:val="24"/>
                <w:szCs w:val="24"/>
              </w:rPr>
            </w:pPr>
          </w:p>
        </w:tc>
        <w:tc>
          <w:tcPr>
            <w:tcW w:w="1188" w:type="dxa"/>
            <w:vAlign w:val="center"/>
          </w:tcPr>
          <w:p w:rsidR="00352A2C" w:rsidRPr="00352A2C" w:rsidRDefault="00352A2C" w:rsidP="00352A2C">
            <w:pPr>
              <w:pStyle w:val="NoSpacing"/>
              <w:jc w:val="center"/>
              <w:rPr>
                <w:b/>
                <w:sz w:val="24"/>
                <w:szCs w:val="24"/>
              </w:rPr>
            </w:pPr>
            <w:r>
              <w:rPr>
                <w:b/>
                <w:sz w:val="24"/>
                <w:szCs w:val="24"/>
              </w:rPr>
              <w:t>Total</w:t>
            </w:r>
          </w:p>
        </w:tc>
      </w:tr>
      <w:tr w:rsidR="00352A2C" w:rsidTr="00041F1C">
        <w:tc>
          <w:tcPr>
            <w:tcW w:w="1491" w:type="dxa"/>
          </w:tcPr>
          <w:p w:rsidR="00352A2C" w:rsidRDefault="00352A2C" w:rsidP="00352A2C">
            <w:pPr>
              <w:pStyle w:val="NoSpacing"/>
              <w:rPr>
                <w:sz w:val="24"/>
                <w:szCs w:val="24"/>
              </w:rPr>
            </w:pPr>
            <w:r>
              <w:rPr>
                <w:sz w:val="24"/>
                <w:szCs w:val="24"/>
              </w:rPr>
              <w:t>Population Committee</w:t>
            </w:r>
          </w:p>
        </w:tc>
        <w:tc>
          <w:tcPr>
            <w:tcW w:w="1445" w:type="dxa"/>
          </w:tcPr>
          <w:p w:rsidR="00352A2C" w:rsidRDefault="005D3214" w:rsidP="00352A2C">
            <w:pPr>
              <w:pStyle w:val="NoSpacing"/>
              <w:rPr>
                <w:sz w:val="24"/>
                <w:szCs w:val="24"/>
              </w:rPr>
            </w:pPr>
            <w:r>
              <w:rPr>
                <w:sz w:val="24"/>
                <w:szCs w:val="24"/>
              </w:rPr>
              <w:t>12</w:t>
            </w:r>
          </w:p>
        </w:tc>
        <w:tc>
          <w:tcPr>
            <w:tcW w:w="1297" w:type="dxa"/>
          </w:tcPr>
          <w:p w:rsidR="00352A2C" w:rsidRDefault="00352A2C" w:rsidP="00352A2C">
            <w:pPr>
              <w:pStyle w:val="NoSpacing"/>
              <w:rPr>
                <w:sz w:val="24"/>
                <w:szCs w:val="24"/>
              </w:rPr>
            </w:pPr>
          </w:p>
        </w:tc>
        <w:tc>
          <w:tcPr>
            <w:tcW w:w="1429" w:type="dxa"/>
          </w:tcPr>
          <w:p w:rsidR="00352A2C" w:rsidRDefault="00352A2C" w:rsidP="00352A2C">
            <w:pPr>
              <w:pStyle w:val="NoSpacing"/>
              <w:rPr>
                <w:sz w:val="24"/>
                <w:szCs w:val="24"/>
              </w:rPr>
            </w:pPr>
          </w:p>
        </w:tc>
        <w:tc>
          <w:tcPr>
            <w:tcW w:w="1429" w:type="dxa"/>
          </w:tcPr>
          <w:p w:rsidR="00352A2C" w:rsidRDefault="00352A2C" w:rsidP="00352A2C">
            <w:pPr>
              <w:pStyle w:val="NoSpacing"/>
              <w:rPr>
                <w:sz w:val="24"/>
                <w:szCs w:val="24"/>
              </w:rPr>
            </w:pPr>
          </w:p>
        </w:tc>
        <w:tc>
          <w:tcPr>
            <w:tcW w:w="1297" w:type="dxa"/>
          </w:tcPr>
          <w:p w:rsidR="00352A2C" w:rsidRDefault="00352A2C" w:rsidP="00352A2C">
            <w:pPr>
              <w:pStyle w:val="NoSpacing"/>
              <w:rPr>
                <w:sz w:val="24"/>
                <w:szCs w:val="24"/>
              </w:rPr>
            </w:pPr>
          </w:p>
        </w:tc>
        <w:tc>
          <w:tcPr>
            <w:tcW w:w="1188" w:type="dxa"/>
            <w:vAlign w:val="center"/>
          </w:tcPr>
          <w:p w:rsidR="00352A2C" w:rsidRDefault="00352A2C" w:rsidP="00352A2C">
            <w:pPr>
              <w:pStyle w:val="NoSpacing"/>
              <w:jc w:val="center"/>
              <w:rPr>
                <w:sz w:val="24"/>
                <w:szCs w:val="24"/>
              </w:rPr>
            </w:pPr>
            <w:r>
              <w:rPr>
                <w:sz w:val="24"/>
                <w:szCs w:val="24"/>
              </w:rPr>
              <w:t>100%</w:t>
            </w:r>
          </w:p>
        </w:tc>
      </w:tr>
      <w:tr w:rsidR="00352A2C" w:rsidTr="00041F1C">
        <w:tc>
          <w:tcPr>
            <w:tcW w:w="1491" w:type="dxa"/>
          </w:tcPr>
          <w:p w:rsidR="00352A2C" w:rsidRDefault="00352A2C" w:rsidP="00352A2C">
            <w:pPr>
              <w:pStyle w:val="NoSpacing"/>
              <w:rPr>
                <w:sz w:val="24"/>
                <w:szCs w:val="24"/>
              </w:rPr>
            </w:pPr>
            <w:r>
              <w:rPr>
                <w:sz w:val="24"/>
                <w:szCs w:val="24"/>
              </w:rPr>
              <w:t>Access Committee</w:t>
            </w:r>
          </w:p>
        </w:tc>
        <w:tc>
          <w:tcPr>
            <w:tcW w:w="1445" w:type="dxa"/>
          </w:tcPr>
          <w:p w:rsidR="00352A2C" w:rsidRDefault="00352A2C" w:rsidP="00352A2C">
            <w:pPr>
              <w:pStyle w:val="NoSpacing"/>
              <w:rPr>
                <w:sz w:val="24"/>
                <w:szCs w:val="24"/>
              </w:rPr>
            </w:pPr>
          </w:p>
        </w:tc>
        <w:tc>
          <w:tcPr>
            <w:tcW w:w="1297" w:type="dxa"/>
          </w:tcPr>
          <w:p w:rsidR="00352A2C" w:rsidRDefault="00352A2C" w:rsidP="00352A2C">
            <w:pPr>
              <w:pStyle w:val="NoSpacing"/>
              <w:rPr>
                <w:sz w:val="24"/>
                <w:szCs w:val="24"/>
              </w:rPr>
            </w:pPr>
          </w:p>
        </w:tc>
        <w:tc>
          <w:tcPr>
            <w:tcW w:w="1429" w:type="dxa"/>
          </w:tcPr>
          <w:p w:rsidR="00352A2C" w:rsidRDefault="00352A2C" w:rsidP="00352A2C">
            <w:pPr>
              <w:pStyle w:val="NoSpacing"/>
              <w:rPr>
                <w:sz w:val="24"/>
                <w:szCs w:val="24"/>
              </w:rPr>
            </w:pPr>
          </w:p>
        </w:tc>
        <w:tc>
          <w:tcPr>
            <w:tcW w:w="1429" w:type="dxa"/>
          </w:tcPr>
          <w:p w:rsidR="00352A2C" w:rsidRDefault="00352A2C" w:rsidP="00352A2C">
            <w:pPr>
              <w:pStyle w:val="NoSpacing"/>
              <w:rPr>
                <w:sz w:val="24"/>
                <w:szCs w:val="24"/>
              </w:rPr>
            </w:pPr>
          </w:p>
        </w:tc>
        <w:tc>
          <w:tcPr>
            <w:tcW w:w="1297" w:type="dxa"/>
          </w:tcPr>
          <w:p w:rsidR="00352A2C" w:rsidRDefault="00352A2C" w:rsidP="00352A2C">
            <w:pPr>
              <w:pStyle w:val="NoSpacing"/>
              <w:rPr>
                <w:sz w:val="24"/>
                <w:szCs w:val="24"/>
              </w:rPr>
            </w:pPr>
          </w:p>
        </w:tc>
        <w:tc>
          <w:tcPr>
            <w:tcW w:w="1188" w:type="dxa"/>
            <w:vAlign w:val="center"/>
          </w:tcPr>
          <w:p w:rsidR="00352A2C" w:rsidRDefault="00352A2C" w:rsidP="00352A2C">
            <w:pPr>
              <w:pStyle w:val="NoSpacing"/>
              <w:jc w:val="center"/>
              <w:rPr>
                <w:sz w:val="24"/>
                <w:szCs w:val="24"/>
              </w:rPr>
            </w:pPr>
            <w:r>
              <w:rPr>
                <w:sz w:val="24"/>
                <w:szCs w:val="24"/>
              </w:rPr>
              <w:t>100%</w:t>
            </w:r>
          </w:p>
        </w:tc>
      </w:tr>
      <w:tr w:rsidR="00352A2C" w:rsidTr="00041F1C">
        <w:tc>
          <w:tcPr>
            <w:tcW w:w="1491" w:type="dxa"/>
          </w:tcPr>
          <w:p w:rsidR="00352A2C" w:rsidRDefault="00352A2C" w:rsidP="00352A2C">
            <w:pPr>
              <w:pStyle w:val="NoSpacing"/>
              <w:rPr>
                <w:sz w:val="24"/>
                <w:szCs w:val="24"/>
              </w:rPr>
            </w:pPr>
            <w:r>
              <w:rPr>
                <w:sz w:val="24"/>
                <w:szCs w:val="24"/>
              </w:rPr>
              <w:t>Citizens Advisory Council</w:t>
            </w:r>
          </w:p>
        </w:tc>
        <w:tc>
          <w:tcPr>
            <w:tcW w:w="1445" w:type="dxa"/>
          </w:tcPr>
          <w:p w:rsidR="00352A2C" w:rsidRDefault="00E345E9" w:rsidP="00352A2C">
            <w:pPr>
              <w:pStyle w:val="NoSpacing"/>
              <w:rPr>
                <w:sz w:val="24"/>
                <w:szCs w:val="24"/>
              </w:rPr>
            </w:pPr>
            <w:r>
              <w:rPr>
                <w:sz w:val="24"/>
                <w:szCs w:val="24"/>
              </w:rPr>
              <w:t>10</w:t>
            </w:r>
          </w:p>
        </w:tc>
        <w:tc>
          <w:tcPr>
            <w:tcW w:w="1297" w:type="dxa"/>
          </w:tcPr>
          <w:p w:rsidR="00352A2C" w:rsidRDefault="00352A2C" w:rsidP="00352A2C">
            <w:pPr>
              <w:pStyle w:val="NoSpacing"/>
              <w:rPr>
                <w:sz w:val="24"/>
                <w:szCs w:val="24"/>
              </w:rPr>
            </w:pPr>
          </w:p>
        </w:tc>
        <w:tc>
          <w:tcPr>
            <w:tcW w:w="1429" w:type="dxa"/>
          </w:tcPr>
          <w:p w:rsidR="00352A2C" w:rsidRDefault="00E345E9" w:rsidP="00352A2C">
            <w:pPr>
              <w:pStyle w:val="NoSpacing"/>
              <w:rPr>
                <w:sz w:val="24"/>
                <w:szCs w:val="24"/>
              </w:rPr>
            </w:pPr>
            <w:r>
              <w:rPr>
                <w:sz w:val="24"/>
                <w:szCs w:val="24"/>
              </w:rPr>
              <w:t>1</w:t>
            </w:r>
          </w:p>
        </w:tc>
        <w:tc>
          <w:tcPr>
            <w:tcW w:w="1429" w:type="dxa"/>
          </w:tcPr>
          <w:p w:rsidR="00352A2C" w:rsidRDefault="00E345E9" w:rsidP="00352A2C">
            <w:pPr>
              <w:pStyle w:val="NoSpacing"/>
              <w:rPr>
                <w:sz w:val="24"/>
                <w:szCs w:val="24"/>
              </w:rPr>
            </w:pPr>
            <w:r>
              <w:rPr>
                <w:sz w:val="24"/>
                <w:szCs w:val="24"/>
              </w:rPr>
              <w:t>1</w:t>
            </w:r>
          </w:p>
        </w:tc>
        <w:tc>
          <w:tcPr>
            <w:tcW w:w="1297" w:type="dxa"/>
          </w:tcPr>
          <w:p w:rsidR="00352A2C" w:rsidRDefault="00352A2C" w:rsidP="00352A2C">
            <w:pPr>
              <w:pStyle w:val="NoSpacing"/>
              <w:rPr>
                <w:sz w:val="24"/>
                <w:szCs w:val="24"/>
              </w:rPr>
            </w:pPr>
          </w:p>
        </w:tc>
        <w:tc>
          <w:tcPr>
            <w:tcW w:w="1188" w:type="dxa"/>
            <w:vAlign w:val="center"/>
          </w:tcPr>
          <w:p w:rsidR="00352A2C" w:rsidRDefault="00352A2C" w:rsidP="00352A2C">
            <w:pPr>
              <w:pStyle w:val="NoSpacing"/>
              <w:jc w:val="center"/>
              <w:rPr>
                <w:sz w:val="24"/>
                <w:szCs w:val="24"/>
              </w:rPr>
            </w:pPr>
            <w:r>
              <w:rPr>
                <w:sz w:val="24"/>
                <w:szCs w:val="24"/>
              </w:rPr>
              <w:t>100%</w:t>
            </w:r>
          </w:p>
        </w:tc>
      </w:tr>
    </w:tbl>
    <w:p w:rsidR="00352A2C" w:rsidRDefault="00352A2C" w:rsidP="00352A2C">
      <w:pPr>
        <w:pStyle w:val="NoSpacing"/>
        <w:rPr>
          <w:sz w:val="24"/>
          <w:szCs w:val="24"/>
        </w:rPr>
      </w:pPr>
    </w:p>
    <w:p w:rsidR="00352A2C" w:rsidRPr="00352A2C" w:rsidRDefault="00352A2C" w:rsidP="00352A2C">
      <w:pPr>
        <w:pStyle w:val="NoSpacing"/>
        <w:rPr>
          <w:b/>
          <w:sz w:val="24"/>
          <w:szCs w:val="24"/>
        </w:rPr>
      </w:pPr>
      <w:r w:rsidRPr="00352A2C">
        <w:rPr>
          <w:b/>
          <w:sz w:val="24"/>
          <w:szCs w:val="24"/>
        </w:rPr>
        <w:t>Description of efforts made to encourage minority participation on committees:</w:t>
      </w:r>
    </w:p>
    <w:p w:rsidR="00352A2C" w:rsidRDefault="00352A2C" w:rsidP="00352A2C">
      <w:pPr>
        <w:pStyle w:val="NoSpacing"/>
        <w:rPr>
          <w:b/>
          <w:sz w:val="24"/>
          <w:szCs w:val="24"/>
        </w:rPr>
      </w:pPr>
    </w:p>
    <w:p w:rsidR="000B59D2" w:rsidRDefault="000B59D2" w:rsidP="00352A2C">
      <w:pPr>
        <w:pStyle w:val="NoSpacing"/>
        <w:numPr>
          <w:ilvl w:val="0"/>
          <w:numId w:val="12"/>
        </w:numPr>
        <w:rPr>
          <w:b/>
          <w:sz w:val="24"/>
          <w:szCs w:val="24"/>
        </w:rPr>
      </w:pPr>
      <w:r>
        <w:rPr>
          <w:b/>
          <w:sz w:val="24"/>
          <w:szCs w:val="24"/>
        </w:rPr>
        <w:t>Quarterly Town meetings are held for everyone to voice opions or ask questions</w:t>
      </w:r>
    </w:p>
    <w:p w:rsidR="000B59D2" w:rsidRDefault="000B59D2" w:rsidP="00352A2C">
      <w:pPr>
        <w:pStyle w:val="NoSpacing"/>
        <w:numPr>
          <w:ilvl w:val="0"/>
          <w:numId w:val="12"/>
        </w:numPr>
        <w:rPr>
          <w:b/>
          <w:sz w:val="24"/>
          <w:szCs w:val="24"/>
        </w:rPr>
      </w:pPr>
      <w:r>
        <w:rPr>
          <w:b/>
          <w:sz w:val="24"/>
          <w:szCs w:val="24"/>
        </w:rPr>
        <w:t>Monthly board meetings are held opened to the public</w:t>
      </w:r>
    </w:p>
    <w:p w:rsidR="000B59D2" w:rsidRDefault="000B59D2" w:rsidP="00352A2C">
      <w:pPr>
        <w:pStyle w:val="NoSpacing"/>
        <w:numPr>
          <w:ilvl w:val="0"/>
          <w:numId w:val="12"/>
        </w:numPr>
        <w:rPr>
          <w:b/>
          <w:sz w:val="24"/>
          <w:szCs w:val="24"/>
        </w:rPr>
      </w:pPr>
      <w:r>
        <w:rPr>
          <w:b/>
          <w:sz w:val="24"/>
          <w:szCs w:val="24"/>
        </w:rPr>
        <w:t>Annual business business is held open to the public</w:t>
      </w:r>
    </w:p>
    <w:p w:rsidR="00352A2C" w:rsidRPr="000B59D2" w:rsidRDefault="000B59D2" w:rsidP="00816950">
      <w:pPr>
        <w:pStyle w:val="NoSpacing"/>
        <w:numPr>
          <w:ilvl w:val="0"/>
          <w:numId w:val="12"/>
        </w:numPr>
        <w:rPr>
          <w:b/>
          <w:sz w:val="24"/>
          <w:szCs w:val="24"/>
        </w:rPr>
      </w:pPr>
      <w:r w:rsidRPr="000B59D2">
        <w:rPr>
          <w:b/>
          <w:sz w:val="24"/>
          <w:szCs w:val="24"/>
        </w:rPr>
        <w:t>Open door policy in the company to assist or answer questions for anyone regarding transportation. Etc.</w:t>
      </w:r>
      <w:r w:rsidR="00352A2C" w:rsidRPr="000B59D2">
        <w:rPr>
          <w:b/>
          <w:sz w:val="24"/>
          <w:szCs w:val="24"/>
        </w:rPr>
        <w:t xml:space="preserve"> </w:t>
      </w:r>
    </w:p>
    <w:p w:rsidR="00352A2C" w:rsidRDefault="00352A2C" w:rsidP="00352A2C">
      <w:pPr>
        <w:pStyle w:val="NoSpacing"/>
        <w:rPr>
          <w:sz w:val="24"/>
          <w:szCs w:val="24"/>
        </w:rPr>
      </w:pPr>
    </w:p>
    <w:p w:rsidR="00352A2C" w:rsidRDefault="00352A2C" w:rsidP="00352A2C">
      <w:pPr>
        <w:pStyle w:val="NoSpacing"/>
        <w:rPr>
          <w:sz w:val="24"/>
          <w:szCs w:val="24"/>
        </w:rPr>
      </w:pPr>
    </w:p>
    <w:p w:rsidR="00352A2C" w:rsidRDefault="00352A2C" w:rsidP="00352A2C">
      <w:pPr>
        <w:pStyle w:val="NoSpacing"/>
        <w:rPr>
          <w:sz w:val="24"/>
          <w:szCs w:val="24"/>
        </w:rPr>
      </w:pPr>
    </w:p>
    <w:p w:rsidR="00352A2C" w:rsidRDefault="00352A2C" w:rsidP="00352A2C">
      <w:pPr>
        <w:pStyle w:val="NoSpacing"/>
        <w:rPr>
          <w:sz w:val="24"/>
          <w:szCs w:val="24"/>
        </w:rPr>
      </w:pPr>
    </w:p>
    <w:p w:rsidR="008D6A9D" w:rsidRDefault="000B703D">
      <w:pPr>
        <w:rPr>
          <w:sz w:val="24"/>
          <w:szCs w:val="24"/>
        </w:rPr>
      </w:pPr>
      <w:r>
        <w:rPr>
          <w:noProof/>
          <w:sz w:val="24"/>
          <w:szCs w:val="24"/>
        </w:rPr>
        <mc:AlternateContent>
          <mc:Choice Requires="wps">
            <w:drawing>
              <wp:anchor distT="0" distB="0" distL="114300" distR="114300" simplePos="0" relativeHeight="251692032" behindDoc="0" locked="0" layoutInCell="1" allowOverlap="1" wp14:anchorId="69933222" wp14:editId="69933223">
                <wp:simplePos x="0" y="0"/>
                <wp:positionH relativeFrom="column">
                  <wp:posOffset>-99060</wp:posOffset>
                </wp:positionH>
                <wp:positionV relativeFrom="paragraph">
                  <wp:posOffset>3942715</wp:posOffset>
                </wp:positionV>
                <wp:extent cx="857885" cy="298450"/>
                <wp:effectExtent l="0" t="2540" r="3175" b="3810"/>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214" w:rsidRDefault="005D3214" w:rsidP="003C3D4B">
                            <w:r>
                              <w:t>11/08/13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33222" id="Text Box 45" o:spid="_x0000_s1035" type="#_x0000_t202" style="position:absolute;margin-left:-7.8pt;margin-top:310.45pt;width:67.55pt;height:2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SChgIAABcFAAAOAAAAZHJzL2Uyb0RvYy54bWysVNuO2yAQfa/Uf0C8Z30R3thWnNUm21SV&#10;thdptx9AbByjYqBAYm+r/nsHnKTptpWqqn7AwAyHmTlnWNyMvUAHZixXssLJVYwRk7VquNxV+OPj&#10;ZpZjZB2VDRVKsgo/MYtvli9fLAZdslR1SjTMIACRthx0hTvndBlFtu5YT+2V0kyCsVWmpw6WZhc1&#10;hg6A3osojePraFCm0UbVzFrYvZuMeBnw25bV7n3bWuaQqDDE5sJowrj1Y7Rc0HJnqO54fQyD/kMU&#10;PeUSLj1D3VFH0d7wX6B6XhtlVeuuatVHqm15zUIOkE0SP8vmoaOahVygOFafy2T/H2z97vDBIN4A&#10;dwQjSXvg6JGNDq3UiEjm6zNoW4LbgwZHN8I++IZcrb5X9SeLpFp3VO7YrTFq6BhtIL7En4wujk44&#10;1oNsh7eqgXvo3qkANLam98WDciBAB56eztz4WGrYzLN5nmcY1WBKi5xkgbuIlqfD2lj3mqke+UmF&#10;DVAfwOnh3jofDC1PLv4uqwRvNlyIsDC77VoYdKAgk034QvzP3IT0zlL5YxPitAMxwh3e5qMNtH8t&#10;kpTEq7SYba7z+YxsSDYr5nE+i5NiVVzHpCB3m28+wISUHW8aJu+5ZCcJJuTvKD42wySeIEI0VLjI&#10;0mxi6I9JxuH7XZI9d9CRgvdQ87MTLT2vr2QDadPSUS6mefRz+KHKUIPTP1QlqMATP0nAjdsxCK44&#10;iWurmieQhVFAG3APrwlMOmW+YDRAZ1bYft5TwzASbyRIq0gI8a0cFiSbp7Awl5btpYXKGqAq7DCa&#10;pms3tf9eG77r4KZJzFLdghxbHqTidTtFdRQxdF/I6fhS+Pa+XAevH+/Z8jsAAAD//wMAUEsDBBQA&#10;BgAIAAAAIQCK97853wAAAAsBAAAPAAAAZHJzL2Rvd25yZXYueG1sTI/dToNAEEbvTXyHzZh4Y9qF&#10;RhZBlkZNNN725wEGmAKRnSXsttC3d3ullzNz8s35iu1iBnGhyfWWNcTrCARxbZueWw3Hw+fqBYTz&#10;yA0OlknDlRxsy/u7AvPGzryjy963IoSwy1FD5/2YS+nqjgy6tR2Jw+1kJ4M+jFMrmwnnEG4GuYki&#10;JQ32HD50ONJHR/XP/mw0nL7npySbqy9/THfP6h37tLJXrR8flrdXEJ4W/wfDTT+oQxmcKnvmxolB&#10;wypOVEA1qE2UgbgRcZaAqMJGpRnIspD/O5S/AAAA//8DAFBLAQItABQABgAIAAAAIQC2gziS/gAA&#10;AOEBAAATAAAAAAAAAAAAAAAAAAAAAABbQ29udGVudF9UeXBlc10ueG1sUEsBAi0AFAAGAAgAAAAh&#10;ADj9If/WAAAAlAEAAAsAAAAAAAAAAAAAAAAALwEAAF9yZWxzLy5yZWxzUEsBAi0AFAAGAAgAAAAh&#10;AB97VIKGAgAAFwUAAA4AAAAAAAAAAAAAAAAALgIAAGRycy9lMm9Eb2MueG1sUEsBAi0AFAAGAAgA&#10;AAAhAIr3vznfAAAACwEAAA8AAAAAAAAAAAAAAAAA4AQAAGRycy9kb3ducmV2LnhtbFBLBQYAAAAA&#10;BAAEAPMAAADsBQAAAAA=&#10;" stroked="f">
                <v:textbox>
                  <w:txbxContent>
                    <w:p w:rsidR="005D3214" w:rsidRDefault="005D3214" w:rsidP="003C3D4B">
                      <w:r>
                        <w:t>11/08/13</w:t>
                      </w:r>
                    </w:p>
                  </w:txbxContent>
                </v:textbox>
              </v:shape>
            </w:pict>
          </mc:Fallback>
        </mc:AlternateContent>
      </w:r>
      <w:r w:rsidR="008D6A9D">
        <w:rPr>
          <w:sz w:val="24"/>
          <w:szCs w:val="24"/>
        </w:rPr>
        <w:br w:type="page"/>
      </w:r>
    </w:p>
    <w:p w:rsidR="00352A2C" w:rsidRPr="008D6A9D" w:rsidRDefault="008D6A9D" w:rsidP="008D6A9D">
      <w:pPr>
        <w:pStyle w:val="NoSpacing"/>
        <w:jc w:val="center"/>
        <w:rPr>
          <w:b/>
          <w:sz w:val="24"/>
          <w:szCs w:val="24"/>
        </w:rPr>
      </w:pPr>
      <w:r w:rsidRPr="008D6A9D">
        <w:rPr>
          <w:b/>
          <w:sz w:val="24"/>
          <w:szCs w:val="24"/>
        </w:rPr>
        <w:t>I.  Subrecipient Assistance</w:t>
      </w:r>
    </w:p>
    <w:p w:rsidR="00352A2C" w:rsidRDefault="00352A2C" w:rsidP="00352A2C">
      <w:pPr>
        <w:pStyle w:val="NoSpacing"/>
        <w:rPr>
          <w:sz w:val="24"/>
          <w:szCs w:val="24"/>
        </w:rPr>
      </w:pPr>
    </w:p>
    <w:p w:rsidR="008D6A9D" w:rsidRDefault="008D6A9D" w:rsidP="008D6A9D">
      <w:pPr>
        <w:pStyle w:val="NoSpacing"/>
        <w:rPr>
          <w:b/>
          <w:bCs/>
          <w:sz w:val="24"/>
          <w:szCs w:val="24"/>
        </w:rPr>
      </w:pPr>
      <w:r w:rsidRPr="008D6A9D">
        <w:rPr>
          <w:b/>
          <w:bCs/>
          <w:sz w:val="24"/>
          <w:szCs w:val="24"/>
        </w:rPr>
        <w:t>Subrecipient Assistance</w:t>
      </w:r>
    </w:p>
    <w:p w:rsidR="008D6A9D" w:rsidRDefault="008D6A9D" w:rsidP="008D6A9D">
      <w:pPr>
        <w:pStyle w:val="NoSpacing"/>
        <w:rPr>
          <w:sz w:val="24"/>
          <w:szCs w:val="24"/>
        </w:rPr>
      </w:pPr>
    </w:p>
    <w:p w:rsidR="003C5C93" w:rsidRPr="003C5C93" w:rsidRDefault="003C5C93" w:rsidP="008D6A9D">
      <w:pPr>
        <w:pStyle w:val="NoSpacing"/>
        <w:rPr>
          <w:b/>
          <w:sz w:val="24"/>
          <w:szCs w:val="24"/>
        </w:rPr>
      </w:pPr>
      <w:r w:rsidRPr="003C5C93">
        <w:rPr>
          <w:b/>
          <w:sz w:val="24"/>
          <w:szCs w:val="24"/>
        </w:rPr>
        <w:t>OPTION</w:t>
      </w:r>
      <w:r w:rsidR="000B1802">
        <w:rPr>
          <w:b/>
          <w:sz w:val="24"/>
          <w:szCs w:val="24"/>
        </w:rPr>
        <w:t xml:space="preserve"> A</w:t>
      </w:r>
    </w:p>
    <w:p w:rsidR="003C5C93" w:rsidRDefault="003C5C93" w:rsidP="008D6A9D">
      <w:pPr>
        <w:pStyle w:val="NoSpacing"/>
        <w:rPr>
          <w:sz w:val="24"/>
          <w:szCs w:val="24"/>
        </w:rPr>
      </w:pPr>
    </w:p>
    <w:p w:rsidR="003C5C93" w:rsidRDefault="003C699D" w:rsidP="008D6A9D">
      <w:pPr>
        <w:pStyle w:val="NoSpacing"/>
        <w:rPr>
          <w:rFonts w:cs="Tahoma"/>
          <w:color w:val="000000"/>
          <w:sz w:val="24"/>
          <w:szCs w:val="21"/>
        </w:rPr>
      </w:pPr>
      <w:r>
        <w:rPr>
          <w:sz w:val="24"/>
          <w:szCs w:val="24"/>
        </w:rPr>
        <w:t>Casco Area Workshop, Inc</w:t>
      </w:r>
      <w:r w:rsidR="003C5C93">
        <w:rPr>
          <w:sz w:val="24"/>
          <w:szCs w:val="24"/>
        </w:rPr>
        <w:t xml:space="preserve"> </w:t>
      </w:r>
      <w:r w:rsidR="003C5C93">
        <w:rPr>
          <w:rFonts w:cs="Tahoma"/>
          <w:color w:val="000000"/>
          <w:sz w:val="24"/>
          <w:szCs w:val="21"/>
        </w:rPr>
        <w:t>does not have any subrecipients.</w:t>
      </w:r>
    </w:p>
    <w:p w:rsidR="003C5C93" w:rsidRDefault="003C5C93" w:rsidP="008D6A9D">
      <w:pPr>
        <w:pStyle w:val="NoSpacing"/>
        <w:rPr>
          <w:rFonts w:cs="Tahoma"/>
          <w:color w:val="000000"/>
          <w:sz w:val="24"/>
          <w:szCs w:val="21"/>
        </w:rPr>
      </w:pPr>
    </w:p>
    <w:p w:rsidR="003C5C93" w:rsidRDefault="003C5C93" w:rsidP="008D6A9D">
      <w:pPr>
        <w:pStyle w:val="NoSpacing"/>
        <w:rPr>
          <w:rFonts w:cs="Tahoma"/>
          <w:color w:val="000000"/>
          <w:sz w:val="24"/>
          <w:szCs w:val="21"/>
        </w:rPr>
      </w:pPr>
    </w:p>
    <w:p w:rsidR="003C5C93" w:rsidRPr="003C5C93" w:rsidRDefault="003C5C93" w:rsidP="008D6A9D">
      <w:pPr>
        <w:pStyle w:val="NoSpacing"/>
        <w:rPr>
          <w:b/>
          <w:sz w:val="24"/>
          <w:szCs w:val="24"/>
        </w:rPr>
      </w:pPr>
      <w:r w:rsidRPr="003C5C93">
        <w:rPr>
          <w:rFonts w:cs="Tahoma"/>
          <w:b/>
          <w:color w:val="000000"/>
          <w:sz w:val="24"/>
          <w:szCs w:val="21"/>
        </w:rPr>
        <w:t>OPTION B</w:t>
      </w:r>
    </w:p>
    <w:p w:rsidR="003C5C93" w:rsidRPr="008D6A9D" w:rsidRDefault="003C5C93" w:rsidP="008D6A9D">
      <w:pPr>
        <w:pStyle w:val="NoSpacing"/>
        <w:rPr>
          <w:sz w:val="24"/>
          <w:szCs w:val="24"/>
        </w:rPr>
      </w:pPr>
    </w:p>
    <w:p w:rsidR="008D6A9D" w:rsidRDefault="00B47108" w:rsidP="008D6A9D">
      <w:pPr>
        <w:pStyle w:val="NoSpacing"/>
        <w:rPr>
          <w:sz w:val="24"/>
          <w:szCs w:val="24"/>
        </w:rPr>
      </w:pPr>
      <w:r w:rsidRPr="008D6A9D">
        <w:rPr>
          <w:sz w:val="24"/>
          <w:szCs w:val="24"/>
        </w:rPr>
        <w:t>Primary recipients should provide subrecipients:</w:t>
      </w:r>
    </w:p>
    <w:p w:rsidR="008D6A9D" w:rsidRDefault="008D6A9D" w:rsidP="008D6A9D">
      <w:pPr>
        <w:pStyle w:val="NoSpacing"/>
        <w:rPr>
          <w:sz w:val="24"/>
          <w:szCs w:val="24"/>
        </w:rPr>
      </w:pPr>
    </w:p>
    <w:p w:rsidR="008D6A9D" w:rsidRDefault="00B47108" w:rsidP="008D6A9D">
      <w:pPr>
        <w:pStyle w:val="NoSpacing"/>
        <w:numPr>
          <w:ilvl w:val="0"/>
          <w:numId w:val="12"/>
        </w:numPr>
        <w:rPr>
          <w:sz w:val="24"/>
          <w:szCs w:val="24"/>
        </w:rPr>
      </w:pPr>
      <w:r w:rsidRPr="008D6A9D">
        <w:rPr>
          <w:sz w:val="24"/>
          <w:szCs w:val="24"/>
        </w:rPr>
        <w:t>Sample public notices, Titl</w:t>
      </w:r>
      <w:r w:rsidR="008D6A9D">
        <w:rPr>
          <w:sz w:val="24"/>
          <w:szCs w:val="24"/>
        </w:rPr>
        <w:t xml:space="preserve">e VI complaint procedures, and </w:t>
      </w:r>
      <w:r w:rsidRPr="008D6A9D">
        <w:rPr>
          <w:sz w:val="24"/>
          <w:szCs w:val="24"/>
        </w:rPr>
        <w:t>the recipient’s Title VI complaint form.</w:t>
      </w:r>
    </w:p>
    <w:p w:rsidR="008D6A9D" w:rsidRDefault="00B47108" w:rsidP="008D6A9D">
      <w:pPr>
        <w:pStyle w:val="NoSpacing"/>
        <w:numPr>
          <w:ilvl w:val="0"/>
          <w:numId w:val="12"/>
        </w:numPr>
        <w:rPr>
          <w:sz w:val="24"/>
          <w:szCs w:val="24"/>
        </w:rPr>
      </w:pPr>
      <w:r w:rsidRPr="008D6A9D">
        <w:rPr>
          <w:sz w:val="24"/>
          <w:szCs w:val="24"/>
        </w:rPr>
        <w:t>Sample procedures for tracking and investigating Title VI complaints filed with a subrecipient.</w:t>
      </w:r>
    </w:p>
    <w:p w:rsidR="008D6A9D" w:rsidRDefault="00B47108" w:rsidP="008D6A9D">
      <w:pPr>
        <w:pStyle w:val="NoSpacing"/>
        <w:numPr>
          <w:ilvl w:val="0"/>
          <w:numId w:val="12"/>
        </w:numPr>
        <w:rPr>
          <w:sz w:val="24"/>
          <w:szCs w:val="24"/>
        </w:rPr>
      </w:pPr>
      <w:r w:rsidRPr="008D6A9D">
        <w:rPr>
          <w:sz w:val="24"/>
          <w:szCs w:val="24"/>
        </w:rPr>
        <w:t>Direction regarding obtaining demographic information of population served by subrecipients.</w:t>
      </w:r>
    </w:p>
    <w:p w:rsidR="008D6A9D" w:rsidRPr="008D6A9D" w:rsidRDefault="00B47108" w:rsidP="008D6A9D">
      <w:pPr>
        <w:pStyle w:val="NoSpacing"/>
        <w:numPr>
          <w:ilvl w:val="0"/>
          <w:numId w:val="12"/>
        </w:numPr>
        <w:rPr>
          <w:sz w:val="24"/>
          <w:szCs w:val="24"/>
        </w:rPr>
      </w:pPr>
      <w:r w:rsidRPr="008D6A9D">
        <w:rPr>
          <w:bCs/>
          <w:sz w:val="24"/>
          <w:szCs w:val="24"/>
        </w:rPr>
        <w:t>Technical assistance</w:t>
      </w:r>
      <w:r w:rsidRPr="008D6A9D">
        <w:rPr>
          <w:sz w:val="24"/>
          <w:szCs w:val="24"/>
        </w:rPr>
        <w:t>.</w:t>
      </w:r>
    </w:p>
    <w:p w:rsidR="00A16361" w:rsidRPr="008D6A9D" w:rsidRDefault="00B47108" w:rsidP="008D6A9D">
      <w:pPr>
        <w:pStyle w:val="NoSpacing"/>
        <w:numPr>
          <w:ilvl w:val="0"/>
          <w:numId w:val="12"/>
        </w:numPr>
        <w:rPr>
          <w:sz w:val="24"/>
          <w:szCs w:val="24"/>
        </w:rPr>
      </w:pPr>
      <w:r w:rsidRPr="008D6A9D">
        <w:rPr>
          <w:bCs/>
          <w:sz w:val="24"/>
          <w:szCs w:val="24"/>
        </w:rPr>
        <w:t xml:space="preserve">Reviews </w:t>
      </w:r>
      <w:r w:rsidRPr="008D6A9D">
        <w:rPr>
          <w:sz w:val="24"/>
          <w:szCs w:val="24"/>
        </w:rPr>
        <w:t>of Title VI Programs; follow-up as necessary.</w:t>
      </w:r>
    </w:p>
    <w:p w:rsidR="00352A2C" w:rsidRDefault="00352A2C" w:rsidP="00352A2C">
      <w:pPr>
        <w:pStyle w:val="NoSpacing"/>
        <w:rPr>
          <w:sz w:val="24"/>
          <w:szCs w:val="24"/>
        </w:rPr>
      </w:pPr>
    </w:p>
    <w:p w:rsidR="008D6A9D" w:rsidRDefault="008D6A9D">
      <w:pPr>
        <w:rPr>
          <w:sz w:val="24"/>
          <w:szCs w:val="24"/>
        </w:rPr>
      </w:pPr>
    </w:p>
    <w:p w:rsidR="008D6A9D" w:rsidRDefault="008D6A9D">
      <w:pPr>
        <w:rPr>
          <w:b/>
          <w:sz w:val="24"/>
          <w:szCs w:val="24"/>
        </w:rPr>
      </w:pPr>
      <w:r>
        <w:rPr>
          <w:b/>
          <w:sz w:val="24"/>
          <w:szCs w:val="24"/>
        </w:rPr>
        <w:br w:type="page"/>
      </w:r>
    </w:p>
    <w:p w:rsidR="008D6A9D" w:rsidRPr="008D6A9D" w:rsidRDefault="008D6A9D" w:rsidP="008D6A9D">
      <w:pPr>
        <w:pStyle w:val="NoSpacing"/>
        <w:jc w:val="center"/>
        <w:rPr>
          <w:b/>
          <w:sz w:val="24"/>
          <w:szCs w:val="24"/>
        </w:rPr>
      </w:pPr>
      <w:r>
        <w:rPr>
          <w:b/>
          <w:sz w:val="24"/>
          <w:szCs w:val="24"/>
        </w:rPr>
        <w:t>J</w:t>
      </w:r>
      <w:r w:rsidRPr="008D6A9D">
        <w:rPr>
          <w:b/>
          <w:sz w:val="24"/>
          <w:szCs w:val="24"/>
        </w:rPr>
        <w:t xml:space="preserve">.  Subrecipient </w:t>
      </w:r>
      <w:r>
        <w:rPr>
          <w:b/>
          <w:sz w:val="24"/>
          <w:szCs w:val="24"/>
        </w:rPr>
        <w:t>Monitoring</w:t>
      </w:r>
    </w:p>
    <w:p w:rsidR="00352A2C" w:rsidRDefault="00352A2C" w:rsidP="00352A2C">
      <w:pPr>
        <w:pStyle w:val="NoSpacing"/>
        <w:rPr>
          <w:sz w:val="24"/>
          <w:szCs w:val="24"/>
        </w:rPr>
      </w:pPr>
    </w:p>
    <w:p w:rsidR="003C5C93" w:rsidRPr="003C5C93" w:rsidRDefault="008D6A9D" w:rsidP="003C5C93">
      <w:pPr>
        <w:pStyle w:val="NoSpacing"/>
        <w:rPr>
          <w:sz w:val="24"/>
          <w:szCs w:val="24"/>
        </w:rPr>
      </w:pPr>
      <w:r w:rsidRPr="008D6A9D">
        <w:rPr>
          <w:b/>
          <w:bCs/>
          <w:sz w:val="24"/>
          <w:szCs w:val="24"/>
        </w:rPr>
        <w:t>Subrecipient Monitoring</w:t>
      </w:r>
    </w:p>
    <w:p w:rsidR="003C5C93" w:rsidRDefault="003C5C93" w:rsidP="003C5C93">
      <w:pPr>
        <w:pStyle w:val="NoSpacing"/>
        <w:rPr>
          <w:sz w:val="24"/>
          <w:szCs w:val="24"/>
        </w:rPr>
      </w:pPr>
    </w:p>
    <w:p w:rsidR="003C5C93" w:rsidRPr="003C5C93" w:rsidRDefault="003C5C93" w:rsidP="003C5C93">
      <w:pPr>
        <w:pStyle w:val="NoSpacing"/>
        <w:rPr>
          <w:b/>
          <w:sz w:val="24"/>
          <w:szCs w:val="24"/>
        </w:rPr>
      </w:pPr>
      <w:r w:rsidRPr="003C5C93">
        <w:rPr>
          <w:b/>
          <w:sz w:val="24"/>
          <w:szCs w:val="24"/>
        </w:rPr>
        <w:t>OPTION A</w:t>
      </w:r>
    </w:p>
    <w:p w:rsidR="003C5C93" w:rsidRDefault="003C5C93" w:rsidP="003C5C93">
      <w:pPr>
        <w:pStyle w:val="NoSpacing"/>
        <w:rPr>
          <w:sz w:val="24"/>
          <w:szCs w:val="24"/>
        </w:rPr>
      </w:pPr>
    </w:p>
    <w:p w:rsidR="003C5C93" w:rsidRDefault="003C699D" w:rsidP="003C5C93">
      <w:pPr>
        <w:pStyle w:val="NoSpacing"/>
        <w:rPr>
          <w:rFonts w:cs="Tahoma"/>
          <w:color w:val="000000"/>
          <w:sz w:val="24"/>
          <w:szCs w:val="21"/>
        </w:rPr>
      </w:pPr>
      <w:r>
        <w:rPr>
          <w:sz w:val="24"/>
          <w:szCs w:val="24"/>
        </w:rPr>
        <w:t>Casco Area Workshop, Inc</w:t>
      </w:r>
      <w:r>
        <w:rPr>
          <w:rFonts w:cs="Tahoma"/>
          <w:color w:val="000000"/>
          <w:sz w:val="24"/>
          <w:szCs w:val="21"/>
        </w:rPr>
        <w:t xml:space="preserve"> </w:t>
      </w:r>
      <w:r w:rsidR="003C5C93">
        <w:rPr>
          <w:rFonts w:cs="Tahoma"/>
          <w:color w:val="000000"/>
          <w:sz w:val="24"/>
          <w:szCs w:val="21"/>
        </w:rPr>
        <w:t>does not have any subrecipients.</w:t>
      </w:r>
    </w:p>
    <w:p w:rsidR="003C5C93" w:rsidRDefault="003C5C93" w:rsidP="003C5C93">
      <w:pPr>
        <w:pStyle w:val="NoSpacing"/>
        <w:rPr>
          <w:rFonts w:cs="Tahoma"/>
          <w:color w:val="000000"/>
          <w:sz w:val="24"/>
          <w:szCs w:val="21"/>
        </w:rPr>
      </w:pPr>
    </w:p>
    <w:p w:rsidR="003C5C93" w:rsidRDefault="003C5C93" w:rsidP="003C5C93">
      <w:pPr>
        <w:pStyle w:val="NoSpacing"/>
        <w:rPr>
          <w:rFonts w:cs="Tahoma"/>
          <w:color w:val="000000"/>
          <w:sz w:val="24"/>
          <w:szCs w:val="21"/>
        </w:rPr>
      </w:pPr>
    </w:p>
    <w:p w:rsidR="003C5C93" w:rsidRPr="003C5C93" w:rsidRDefault="003C5C93" w:rsidP="003C5C93">
      <w:pPr>
        <w:pStyle w:val="NoSpacing"/>
        <w:rPr>
          <w:b/>
          <w:sz w:val="24"/>
          <w:szCs w:val="24"/>
        </w:rPr>
      </w:pPr>
      <w:r w:rsidRPr="003C5C93">
        <w:rPr>
          <w:rFonts w:cs="Tahoma"/>
          <w:b/>
          <w:color w:val="000000"/>
          <w:sz w:val="24"/>
          <w:szCs w:val="21"/>
        </w:rPr>
        <w:t>OPTION B</w:t>
      </w:r>
    </w:p>
    <w:p w:rsidR="003C5C93" w:rsidRDefault="003C5C93" w:rsidP="008D6A9D">
      <w:pPr>
        <w:pStyle w:val="NoSpacing"/>
        <w:rPr>
          <w:sz w:val="24"/>
          <w:szCs w:val="24"/>
        </w:rPr>
      </w:pPr>
    </w:p>
    <w:p w:rsidR="00A16361" w:rsidRPr="008D6A9D" w:rsidRDefault="00B47108" w:rsidP="008D6A9D">
      <w:pPr>
        <w:pStyle w:val="NoSpacing"/>
        <w:rPr>
          <w:sz w:val="24"/>
          <w:szCs w:val="24"/>
        </w:rPr>
      </w:pPr>
      <w:r w:rsidRPr="008D6A9D">
        <w:rPr>
          <w:sz w:val="24"/>
          <w:szCs w:val="24"/>
        </w:rPr>
        <w:t>Primary recipients must monitor subrecipients.</w:t>
      </w:r>
    </w:p>
    <w:p w:rsidR="00A16361" w:rsidRPr="008D6A9D" w:rsidRDefault="00B47108" w:rsidP="008D6A9D">
      <w:pPr>
        <w:pStyle w:val="NoSpacing"/>
        <w:numPr>
          <w:ilvl w:val="0"/>
          <w:numId w:val="17"/>
        </w:numPr>
        <w:rPr>
          <w:sz w:val="24"/>
          <w:szCs w:val="24"/>
        </w:rPr>
      </w:pPr>
      <w:r w:rsidRPr="008D6A9D">
        <w:rPr>
          <w:sz w:val="24"/>
          <w:szCs w:val="24"/>
        </w:rPr>
        <w:t>Non-compliant subrec</w:t>
      </w:r>
      <w:r w:rsidR="00F82905">
        <w:rPr>
          <w:sz w:val="24"/>
          <w:szCs w:val="24"/>
        </w:rPr>
        <w:t xml:space="preserve">ipient means primary recipient </w:t>
      </w:r>
      <w:r w:rsidRPr="008D6A9D">
        <w:rPr>
          <w:sz w:val="24"/>
          <w:szCs w:val="24"/>
        </w:rPr>
        <w:t>is also non-compliant.</w:t>
      </w:r>
    </w:p>
    <w:p w:rsidR="008D6A9D" w:rsidRDefault="008D6A9D" w:rsidP="008D6A9D">
      <w:pPr>
        <w:pStyle w:val="NoSpacing"/>
        <w:rPr>
          <w:sz w:val="24"/>
          <w:szCs w:val="24"/>
        </w:rPr>
      </w:pPr>
    </w:p>
    <w:p w:rsidR="00A16361" w:rsidRPr="008D6A9D" w:rsidRDefault="00B47108" w:rsidP="008D6A9D">
      <w:pPr>
        <w:pStyle w:val="NoSpacing"/>
        <w:rPr>
          <w:sz w:val="24"/>
          <w:szCs w:val="24"/>
        </w:rPr>
      </w:pPr>
      <w:r w:rsidRPr="008D6A9D">
        <w:rPr>
          <w:sz w:val="24"/>
          <w:szCs w:val="24"/>
        </w:rPr>
        <w:t>Primary recipients shall:</w:t>
      </w:r>
    </w:p>
    <w:p w:rsidR="008D6A9D" w:rsidRDefault="00B47108" w:rsidP="008D6A9D">
      <w:pPr>
        <w:pStyle w:val="NoSpacing"/>
        <w:numPr>
          <w:ilvl w:val="0"/>
          <w:numId w:val="17"/>
        </w:numPr>
        <w:rPr>
          <w:sz w:val="24"/>
          <w:szCs w:val="24"/>
        </w:rPr>
      </w:pPr>
      <w:r w:rsidRPr="008D6A9D">
        <w:rPr>
          <w:sz w:val="24"/>
          <w:szCs w:val="24"/>
        </w:rPr>
        <w:t>Document process for ensuring all subrecipients are complying with the general and specific requirements.</w:t>
      </w:r>
    </w:p>
    <w:p w:rsidR="008D6A9D" w:rsidRDefault="00B47108" w:rsidP="008D6A9D">
      <w:pPr>
        <w:pStyle w:val="NoSpacing"/>
        <w:numPr>
          <w:ilvl w:val="0"/>
          <w:numId w:val="17"/>
        </w:numPr>
        <w:rPr>
          <w:sz w:val="24"/>
          <w:szCs w:val="24"/>
        </w:rPr>
      </w:pPr>
      <w:r w:rsidRPr="008D6A9D">
        <w:rPr>
          <w:sz w:val="24"/>
          <w:szCs w:val="24"/>
        </w:rPr>
        <w:t>Collect and review subrecipients’ Title VI Programs.</w:t>
      </w:r>
    </w:p>
    <w:p w:rsidR="00A16361" w:rsidRPr="008D6A9D" w:rsidRDefault="00B47108" w:rsidP="008D6A9D">
      <w:pPr>
        <w:pStyle w:val="NoSpacing"/>
        <w:numPr>
          <w:ilvl w:val="0"/>
          <w:numId w:val="17"/>
        </w:numPr>
        <w:rPr>
          <w:sz w:val="24"/>
          <w:szCs w:val="24"/>
        </w:rPr>
      </w:pPr>
      <w:r w:rsidRPr="008D6A9D">
        <w:rPr>
          <w:sz w:val="24"/>
          <w:szCs w:val="24"/>
        </w:rPr>
        <w:t>At FTA’s request, the primary recipient shall request that subrecipients who provide transportation services verify that their level and quality of service is equitably provided.</w:t>
      </w:r>
    </w:p>
    <w:p w:rsidR="00352A2C" w:rsidRDefault="00352A2C" w:rsidP="00352A2C">
      <w:pPr>
        <w:pStyle w:val="NoSpacing"/>
        <w:rPr>
          <w:sz w:val="24"/>
          <w:szCs w:val="24"/>
        </w:rPr>
      </w:pPr>
    </w:p>
    <w:p w:rsidR="00352A2C" w:rsidRDefault="00352A2C" w:rsidP="00352A2C">
      <w:pPr>
        <w:pStyle w:val="NoSpacing"/>
        <w:rPr>
          <w:sz w:val="24"/>
          <w:szCs w:val="24"/>
        </w:rPr>
      </w:pPr>
    </w:p>
    <w:p w:rsidR="008D6A9D" w:rsidRDefault="008D6A9D">
      <w:pPr>
        <w:rPr>
          <w:b/>
          <w:sz w:val="24"/>
          <w:szCs w:val="24"/>
        </w:rPr>
      </w:pPr>
    </w:p>
    <w:p w:rsidR="003238AC" w:rsidRDefault="003238AC" w:rsidP="003238AC">
      <w:pPr>
        <w:pStyle w:val="NoSpacing"/>
        <w:jc w:val="center"/>
        <w:rPr>
          <w:b/>
          <w:sz w:val="24"/>
          <w:szCs w:val="24"/>
        </w:rPr>
      </w:pPr>
      <w:r>
        <w:rPr>
          <w:b/>
          <w:sz w:val="24"/>
          <w:szCs w:val="24"/>
        </w:rPr>
        <w:t>K. Equity Analysis of Facilities</w:t>
      </w:r>
    </w:p>
    <w:p w:rsidR="003238AC" w:rsidRPr="003238AC" w:rsidRDefault="003238AC" w:rsidP="003238AC">
      <w:pPr>
        <w:pStyle w:val="NoSpacing"/>
        <w:rPr>
          <w:b/>
          <w:sz w:val="24"/>
          <w:szCs w:val="24"/>
        </w:rPr>
      </w:pPr>
      <w:r w:rsidRPr="003238AC">
        <w:rPr>
          <w:b/>
          <w:sz w:val="24"/>
          <w:szCs w:val="24"/>
        </w:rPr>
        <w:t>OPTION A</w:t>
      </w:r>
    </w:p>
    <w:p w:rsidR="003238AC" w:rsidRPr="003238AC" w:rsidRDefault="003238AC" w:rsidP="003238AC">
      <w:pPr>
        <w:pStyle w:val="NoSpacing"/>
        <w:rPr>
          <w:sz w:val="24"/>
          <w:szCs w:val="24"/>
        </w:rPr>
      </w:pPr>
    </w:p>
    <w:p w:rsidR="000C309A" w:rsidRDefault="003C699D" w:rsidP="003238AC">
      <w:pPr>
        <w:pStyle w:val="NoSpacing"/>
        <w:rPr>
          <w:sz w:val="24"/>
          <w:szCs w:val="24"/>
        </w:rPr>
      </w:pPr>
      <w:r>
        <w:rPr>
          <w:sz w:val="24"/>
          <w:szCs w:val="24"/>
        </w:rPr>
        <w:t>Casco Area Workshop, Inc</w:t>
      </w:r>
      <w:r w:rsidR="003238AC">
        <w:rPr>
          <w:sz w:val="24"/>
          <w:szCs w:val="24"/>
        </w:rPr>
        <w:t xml:space="preserve"> has not constructed any storage facilities, maintenance facilities, or operations centers in the last three years.</w:t>
      </w:r>
    </w:p>
    <w:p w:rsidR="007A5ECD" w:rsidRDefault="007A5ECD" w:rsidP="003238AC">
      <w:pPr>
        <w:pStyle w:val="NoSpacing"/>
        <w:rPr>
          <w:sz w:val="24"/>
          <w:szCs w:val="24"/>
        </w:rPr>
      </w:pPr>
    </w:p>
    <w:p w:rsidR="000954EB" w:rsidRDefault="00056173" w:rsidP="003238AC">
      <w:pPr>
        <w:pStyle w:val="NoSpacing"/>
        <w:rPr>
          <w:sz w:val="24"/>
          <w:szCs w:val="24"/>
        </w:rPr>
      </w:pPr>
      <w:r>
        <w:rPr>
          <w:noProof/>
          <w:sz w:val="24"/>
          <w:szCs w:val="24"/>
        </w:rPr>
        <mc:AlternateContent>
          <mc:Choice Requires="wps">
            <w:drawing>
              <wp:anchor distT="0" distB="0" distL="114300" distR="114300" simplePos="0" relativeHeight="251656704" behindDoc="0" locked="0" layoutInCell="1" allowOverlap="1" wp14:anchorId="69933224" wp14:editId="0A1F99BB">
                <wp:simplePos x="0" y="0"/>
                <wp:positionH relativeFrom="column">
                  <wp:posOffset>9525</wp:posOffset>
                </wp:positionH>
                <wp:positionV relativeFrom="paragraph">
                  <wp:posOffset>152400</wp:posOffset>
                </wp:positionV>
                <wp:extent cx="6000750" cy="304800"/>
                <wp:effectExtent l="0" t="0" r="19050" b="1905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28EC7" id="Rectangle 11" o:spid="_x0000_s1026" style="position:absolute;margin-left:.75pt;margin-top:12pt;width:472.5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A+ewIAAP0EAAAOAAAAZHJzL2Uyb0RvYy54bWysVMGO2yAQvVfqPyDuie2sk02sdVZRnFSV&#10;tu2q234AARyjYqBA4mxX/fcOOEmT7qWqygEzZhjem3nD3f2hlWjPrRNalTgbphhxRTUTalvir1/W&#10;gylGzhPFiNSKl/iZO3w/f/vmrjMFH+lGS8YtgiDKFZ0pceO9KZLE0Ya3xA214Qo2a21b4sG024RZ&#10;0kH0ViajNJ0knbbMWE25c/C36jfxPMava079p7p23CNZYsDm42zjvAlzMr8jxdYS0wh6hEH+AUVL&#10;hIJLz6Eq4gnaWfEqVCuo1U7Xfkh1m+i6FpRHDsAmS/9g89QQwyMXSI4z5zS5/xeWftw/WiQY1O4G&#10;I0VaqNFnyBpRW8lRloUEdcYV4PdkHm2g6MyDpt8cUnrZgBtfWKu7hhMGsKJ/cnUgGA6Ook33QTMI&#10;T3Zex1wdatuGgJAFdIgleT6XhB88ovBzkqbp7RgqR2HvJs2naaxZQorTaWOdf8d1i8KixBbAx+hk&#10;/+A8oAfXk0u4TOm1kDKWXSrUlXg2Ho3jAaelYGEzkrTbzVJatCdBOHGEVECwK7dWeJCvFG2JARmM&#10;XlAhGyvF4i2eCNmv4bBUITiQA2zHVS+Tl1k6W01X03yQjyarQZ5W1WCxXuaDyTq7HVc31XJZZT8D&#10;ziwvGsEYVwHqSbJZ/neSODZPL7azaK8ouUvm6zheM0+uYcTEAKvTN7KLMgiV7xW00ewZVGB134Pw&#10;ZsCi0fYHRh30X4nd9x2xHCP5XoGSZlmeh4aNRj6+HYFhL3c2lztEUQhVYo9Rv1z6vsl3xoptAzdl&#10;scZKL0B9tYjCCMrsUQHuYECPRQbH9yA08aUdvX6/WvNfAAAA//8DAFBLAwQUAAYACAAAACEAQPWO&#10;BNsAAAAHAQAADwAAAGRycy9kb3ducmV2LnhtbEyPwU7DMBBE70j8g7VI3KhD1JYS4lQB0WslChLl&#10;5saLHTVeR7HbhL9nOdHj7Ixm35TryXfijENsAym4n2UgkJpgWrIKPt43dysQMWkyuguECn4wwrq6&#10;vip1YcJIb3jeJSu4hGKhFbiU+kLK2Dj0Os5Cj8Tedxi8TiwHK82gRy73ncyzbCm9bok/ON3ji8Pm&#10;uDt5Ba/917Ze2Cjrz+T2x/A8btzWKnV7M9VPIBJO6T8Mf/iMDhUzHcKJTBQd6wUHFeRzXsT243zJ&#10;h4OChzwDWZXykr/6BQAA//8DAFBLAQItABQABgAIAAAAIQC2gziS/gAAAOEBAAATAAAAAAAAAAAA&#10;AAAAAAAAAABbQ29udGVudF9UeXBlc10ueG1sUEsBAi0AFAAGAAgAAAAhADj9If/WAAAAlAEAAAsA&#10;AAAAAAAAAAAAAAAALwEAAF9yZWxzLy5yZWxzUEsBAi0AFAAGAAgAAAAhAO2/gD57AgAA/QQAAA4A&#10;AAAAAAAAAAAAAAAALgIAAGRycy9lMm9Eb2MueG1sUEsBAi0AFAAGAAgAAAAhAED1jgTbAAAABwEA&#10;AA8AAAAAAAAAAAAAAAAA1QQAAGRycy9kb3ducmV2LnhtbFBLBQYAAAAABAAEAPMAAADdBQAAAAA=&#10;" filled="f"/>
            </w:pict>
          </mc:Fallback>
        </mc:AlternateContent>
      </w:r>
    </w:p>
    <w:p w:rsidR="000954EB" w:rsidRPr="000954EB" w:rsidRDefault="000954EB" w:rsidP="000954EB">
      <w:pPr>
        <w:pStyle w:val="NoSpacing"/>
        <w:jc w:val="center"/>
        <w:rPr>
          <w:b/>
          <w:sz w:val="24"/>
          <w:szCs w:val="24"/>
        </w:rPr>
      </w:pPr>
      <w:r w:rsidRPr="000954EB">
        <w:rPr>
          <w:b/>
          <w:sz w:val="24"/>
          <w:szCs w:val="24"/>
        </w:rPr>
        <w:t>Demographic data and mapping</w:t>
      </w:r>
    </w:p>
    <w:p w:rsidR="000954EB" w:rsidRDefault="00056173" w:rsidP="003238AC">
      <w:pPr>
        <w:pStyle w:val="NoSpacing"/>
        <w:rPr>
          <w:sz w:val="24"/>
          <w:szCs w:val="24"/>
        </w:rPr>
      </w:pPr>
      <w:r w:rsidRPr="00056173">
        <w:rPr>
          <w:i/>
          <w:noProof/>
          <w:sz w:val="24"/>
          <w:szCs w:val="24"/>
        </w:rPr>
        <w:drawing>
          <wp:inline distT="0" distB="0" distL="0" distR="0" wp14:anchorId="237C221F" wp14:editId="668DF6A6">
            <wp:extent cx="3189526" cy="1796916"/>
            <wp:effectExtent l="0" t="0" r="0" b="0"/>
            <wp:docPr id="32" name="Picture 32" descr="C:\Users\rachel\AppData\Local\Microsoft\Windows\Temporary Internet Files\Content.Outlook\70FURD1Q\IMG_6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AppData\Local\Microsoft\Windows\Temporary Internet Files\Content.Outlook\70FURD1Q\IMG_640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8128" cy="1801762"/>
                    </a:xfrm>
                    <a:prstGeom prst="rect">
                      <a:avLst/>
                    </a:prstGeom>
                    <a:noFill/>
                    <a:ln>
                      <a:noFill/>
                    </a:ln>
                  </pic:spPr>
                </pic:pic>
              </a:graphicData>
            </a:graphic>
          </wp:inline>
        </w:drawing>
      </w:r>
    </w:p>
    <w:p w:rsidR="000954EB" w:rsidRDefault="000954EB" w:rsidP="003238AC">
      <w:pPr>
        <w:pStyle w:val="NoSpacing"/>
        <w:rPr>
          <w:sz w:val="24"/>
          <w:szCs w:val="24"/>
        </w:rPr>
      </w:pPr>
    </w:p>
    <w:p w:rsidR="000954EB" w:rsidRDefault="000954EB" w:rsidP="003238AC">
      <w:pPr>
        <w:pStyle w:val="NoSpacing"/>
        <w:rPr>
          <w:sz w:val="24"/>
          <w:szCs w:val="24"/>
        </w:rPr>
      </w:pPr>
    </w:p>
    <w:p w:rsidR="00FA77BA" w:rsidRDefault="00336C1A" w:rsidP="00FA77BA">
      <w:pPr>
        <w:pStyle w:val="NoSpacing"/>
        <w:jc w:val="center"/>
        <w:rPr>
          <w:b/>
          <w:sz w:val="24"/>
          <w:szCs w:val="24"/>
        </w:rPr>
      </w:pPr>
      <w:r w:rsidRPr="00336C1A">
        <w:rPr>
          <w:b/>
          <w:sz w:val="24"/>
          <w:szCs w:val="24"/>
        </w:rPr>
        <w:t>L.</w:t>
      </w:r>
      <w:r>
        <w:rPr>
          <w:sz w:val="24"/>
          <w:szCs w:val="24"/>
        </w:rPr>
        <w:t xml:space="preserve">  </w:t>
      </w:r>
      <w:r w:rsidR="00FA77BA">
        <w:rPr>
          <w:b/>
          <w:sz w:val="24"/>
          <w:szCs w:val="24"/>
        </w:rPr>
        <w:t>System-Wide Service Standards and Policies*</w:t>
      </w:r>
    </w:p>
    <w:p w:rsidR="00FA77BA" w:rsidRDefault="00FA77BA" w:rsidP="00FA77BA">
      <w:pPr>
        <w:pStyle w:val="NoSpacing"/>
        <w:jc w:val="center"/>
        <w:rPr>
          <w:b/>
          <w:sz w:val="24"/>
          <w:szCs w:val="24"/>
        </w:rPr>
      </w:pPr>
    </w:p>
    <w:p w:rsidR="00FA77BA" w:rsidRPr="00336C1A" w:rsidRDefault="00336C1A" w:rsidP="00FA77BA">
      <w:pPr>
        <w:pStyle w:val="NoSpacing"/>
        <w:jc w:val="center"/>
        <w:rPr>
          <w:b/>
          <w:i/>
          <w:sz w:val="24"/>
          <w:szCs w:val="24"/>
        </w:rPr>
      </w:pPr>
      <w:r w:rsidRPr="00336C1A">
        <w:rPr>
          <w:b/>
          <w:i/>
          <w:sz w:val="24"/>
          <w:szCs w:val="24"/>
        </w:rPr>
        <w:t>*applies</w:t>
      </w:r>
      <w:r w:rsidR="00FA77BA" w:rsidRPr="00336C1A">
        <w:rPr>
          <w:b/>
          <w:i/>
          <w:sz w:val="24"/>
          <w:szCs w:val="24"/>
        </w:rPr>
        <w:t xml:space="preserve"> to all fixed route providers (including those that do not meet volume threshold)</w:t>
      </w:r>
    </w:p>
    <w:p w:rsidR="00336C1A" w:rsidRDefault="00336C1A" w:rsidP="00FA77BA">
      <w:pPr>
        <w:pStyle w:val="NoSpacing"/>
        <w:jc w:val="center"/>
        <w:rPr>
          <w:b/>
          <w:sz w:val="24"/>
          <w:szCs w:val="24"/>
        </w:rPr>
      </w:pPr>
    </w:p>
    <w:p w:rsidR="00336C1A" w:rsidRDefault="00336C1A" w:rsidP="00FA77BA">
      <w:pPr>
        <w:pStyle w:val="NoSpacing"/>
        <w:jc w:val="center"/>
        <w:rPr>
          <w:b/>
          <w:sz w:val="24"/>
          <w:szCs w:val="24"/>
        </w:rPr>
      </w:pPr>
    </w:p>
    <w:p w:rsidR="00336C1A" w:rsidRDefault="000B703D" w:rsidP="00FA77BA">
      <w:pPr>
        <w:pStyle w:val="NoSpacing"/>
        <w:jc w:val="center"/>
        <w:rPr>
          <w:b/>
          <w:sz w:val="24"/>
          <w:szCs w:val="24"/>
        </w:rPr>
      </w:pPr>
      <w:r>
        <w:rPr>
          <w:b/>
          <w:noProof/>
          <w:sz w:val="24"/>
          <w:szCs w:val="24"/>
        </w:rPr>
        <mc:AlternateContent>
          <mc:Choice Requires="wps">
            <w:drawing>
              <wp:anchor distT="0" distB="0" distL="114300" distR="114300" simplePos="0" relativeHeight="251667456" behindDoc="0" locked="0" layoutInCell="1" allowOverlap="1" wp14:anchorId="69933228" wp14:editId="69933229">
                <wp:simplePos x="0" y="0"/>
                <wp:positionH relativeFrom="column">
                  <wp:posOffset>1074420</wp:posOffset>
                </wp:positionH>
                <wp:positionV relativeFrom="paragraph">
                  <wp:posOffset>121285</wp:posOffset>
                </wp:positionV>
                <wp:extent cx="3741420" cy="723900"/>
                <wp:effectExtent l="7620" t="13335" r="13335" b="5715"/>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1420" cy="723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8DAAB" id="Rectangle 14" o:spid="_x0000_s1026" style="position:absolute;margin-left:84.6pt;margin-top:9.55pt;width:294.6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QlegIAAP0EAAAOAAAAZHJzL2Uyb0RvYy54bWysVMGO2yAQvVfqPyDuWduJs0msOKtVnFSV&#10;tu2q234AARyjYqBA4mxX/fcOOEmT7qWq6gMGZhjem3nD/O7QSrTn1gmtSpzdpBhxRTUTalvir1/W&#10;gylGzhPFiNSKl/iZO3y3ePtm3pmCD3WjJeMWQRDlis6UuPHeFEniaMNb4m604QqMtbYt8bC024RZ&#10;0kH0VibDNL1NOm2ZsZpy52C36o14EePXNaf+U1077pEsMWDzcbRx3IQxWcxJsbXENIIeYZB/QNES&#10;oeDSc6iKeIJ2VrwK1QpqtdO1v6G6TXRdC8ojB2CTpX+weWqI4ZELJMeZc5rc/wtLP+4fLRIMapdh&#10;pEgLNfoMWSNqKznK8pCgzrgC/J7Mow0UnXnQ9JtDSi8bcOP31uqu4YQBrCz4J1cHwsLBUbTpPmgG&#10;4cnO65irQ23bEBCygA6xJM/nkvCDRxQ2R5M8y4dQOQq2yXA0S2PNElKcThvr/DuuWxQmJbYAPkYn&#10;+wfnAxpSnFzCZUqvhZSx7FKhrsSz8XAcDzgtBQvGSNJuN0tp0Z4E4cQvUgP6l26t8CBfKdoST89O&#10;pAjZWCkWb/FEyH4OSKQKwYEcYDvOepm8zNLZarqa5oN8eLsa5GlVDe7Xy3xwu84m42pULZdV9jPg&#10;zPKiEYxxFaCeJJvlfyeJY/P0YjuL9oqSu2S+jt9r5sk1jJhlYHX6R3ZRBqHyvYI2mj2DCqzuexDe&#10;DJg02v7AqIP+K7H7viOWYyTfK1DSLMvz0LBxkY8nQQP20rK5tBBFIVSJPUb9dOn7Jt8ZK7YN3JTF&#10;Git9D+qrRRRGUGaP6qhZ6LHI4PgehCa+XEev36/W4hcAAAD//wMAUEsDBBQABgAIAAAAIQBReQaC&#10;3wAAAAoBAAAPAAAAZHJzL2Rvd25yZXYueG1sTI9BT8MwDIXvSPyHyEjcWNqNja00nQpi10kbSBu3&#10;rDVJtcapmmwt/x5zgpuf/fT8vXw9ulZcsQ+NJwXpJAGBVPm6IaPg433zsAQRoqZat55QwTcGWBe3&#10;N7nOaj/QDq/7aASHUMi0Ahtjl0kZKotOh4nvkPj25XunI8veyLrXA4e7Vk6TZCGdbog/WN3hq8Xq&#10;vL84BW/d57acmyDLQ7THs38ZNnZrlLq/G8tnEBHH+GeGX3xGh4KZTv5CdRAt68VqylYeVikINjzN&#10;l48gTryYzVKQRS7/Vyh+AAAA//8DAFBLAQItABQABgAIAAAAIQC2gziS/gAAAOEBAAATAAAAAAAA&#10;AAAAAAAAAAAAAABbQ29udGVudF9UeXBlc10ueG1sUEsBAi0AFAAGAAgAAAAhADj9If/WAAAAlAEA&#10;AAsAAAAAAAAAAAAAAAAALwEAAF9yZWxzLy5yZWxzUEsBAi0AFAAGAAgAAAAhAAeEhCV6AgAA/QQA&#10;AA4AAAAAAAAAAAAAAAAALgIAAGRycy9lMm9Eb2MueG1sUEsBAi0AFAAGAAgAAAAhAFF5BoLfAAAA&#10;CgEAAA8AAAAAAAAAAAAAAAAA1AQAAGRycy9kb3ducmV2LnhtbFBLBQYAAAAABAAEAPMAAADgBQAA&#10;AAA=&#10;" filled="f"/>
            </w:pict>
          </mc:Fallback>
        </mc:AlternateContent>
      </w:r>
    </w:p>
    <w:p w:rsidR="00336C1A" w:rsidRDefault="00336C1A" w:rsidP="00FA77BA">
      <w:pPr>
        <w:pStyle w:val="NoSpacing"/>
        <w:jc w:val="center"/>
        <w:rPr>
          <w:b/>
          <w:sz w:val="24"/>
          <w:szCs w:val="24"/>
        </w:rPr>
      </w:pPr>
      <w:r>
        <w:rPr>
          <w:b/>
          <w:sz w:val="24"/>
          <w:szCs w:val="24"/>
        </w:rPr>
        <w:t>Policies (1. 2.)</w:t>
      </w:r>
    </w:p>
    <w:p w:rsidR="00336C1A" w:rsidRDefault="00CB64CA" w:rsidP="00FA77BA">
      <w:pPr>
        <w:pStyle w:val="NoSpacing"/>
        <w:jc w:val="center"/>
        <w:rPr>
          <w:b/>
          <w:sz w:val="24"/>
          <w:szCs w:val="24"/>
        </w:rPr>
      </w:pPr>
      <w:r>
        <w:rPr>
          <w:b/>
          <w:sz w:val="24"/>
          <w:szCs w:val="24"/>
        </w:rPr>
        <w:t xml:space="preserve">is </w:t>
      </w:r>
      <w:r w:rsidR="00336C1A">
        <w:rPr>
          <w:b/>
          <w:sz w:val="24"/>
          <w:szCs w:val="24"/>
        </w:rPr>
        <w:t>presented in detail</w:t>
      </w:r>
    </w:p>
    <w:p w:rsidR="00336C1A" w:rsidRDefault="00336C1A" w:rsidP="00FA77BA">
      <w:pPr>
        <w:pStyle w:val="NoSpacing"/>
        <w:jc w:val="center"/>
        <w:rPr>
          <w:b/>
          <w:sz w:val="24"/>
          <w:szCs w:val="24"/>
        </w:rPr>
      </w:pPr>
      <w:r>
        <w:rPr>
          <w:b/>
          <w:sz w:val="24"/>
          <w:szCs w:val="24"/>
        </w:rPr>
        <w:t>in FTA Circul</w:t>
      </w:r>
      <w:r w:rsidR="00E92EDC">
        <w:rPr>
          <w:b/>
          <w:sz w:val="24"/>
          <w:szCs w:val="24"/>
        </w:rPr>
        <w:t>ar 4702.1b Appendix H</w:t>
      </w:r>
      <w:r>
        <w:rPr>
          <w:b/>
          <w:sz w:val="24"/>
          <w:szCs w:val="24"/>
        </w:rPr>
        <w:t>.</w:t>
      </w:r>
    </w:p>
    <w:p w:rsidR="00336C1A" w:rsidRDefault="00336C1A" w:rsidP="00FA77BA">
      <w:pPr>
        <w:pStyle w:val="NoSpacing"/>
        <w:jc w:val="center"/>
        <w:rPr>
          <w:b/>
          <w:sz w:val="24"/>
          <w:szCs w:val="24"/>
        </w:rPr>
      </w:pPr>
    </w:p>
    <w:p w:rsidR="009F4AF2" w:rsidRDefault="009F4AF2" w:rsidP="00336C1A">
      <w:pPr>
        <w:pStyle w:val="NoSpacing"/>
        <w:rPr>
          <w:sz w:val="24"/>
          <w:szCs w:val="24"/>
        </w:rPr>
      </w:pPr>
    </w:p>
    <w:p w:rsidR="00336C1A" w:rsidRDefault="00336C1A" w:rsidP="00336C1A">
      <w:pPr>
        <w:pStyle w:val="NoSpacing"/>
        <w:rPr>
          <w:sz w:val="24"/>
          <w:szCs w:val="24"/>
        </w:rPr>
      </w:pPr>
    </w:p>
    <w:p w:rsidR="00336C1A" w:rsidRDefault="00336C1A" w:rsidP="00336C1A">
      <w:pPr>
        <w:pStyle w:val="NoSpacing"/>
        <w:jc w:val="center"/>
        <w:rPr>
          <w:b/>
          <w:sz w:val="24"/>
          <w:szCs w:val="24"/>
        </w:rPr>
      </w:pPr>
      <w:r>
        <w:rPr>
          <w:b/>
          <w:sz w:val="24"/>
          <w:szCs w:val="24"/>
        </w:rPr>
        <w:t>M</w:t>
      </w:r>
      <w:r w:rsidRPr="00336C1A">
        <w:rPr>
          <w:b/>
          <w:sz w:val="24"/>
          <w:szCs w:val="24"/>
        </w:rPr>
        <w:t>.</w:t>
      </w:r>
      <w:r>
        <w:rPr>
          <w:sz w:val="24"/>
          <w:szCs w:val="24"/>
        </w:rPr>
        <w:t xml:space="preserve">  </w:t>
      </w:r>
      <w:r>
        <w:rPr>
          <w:b/>
          <w:sz w:val="24"/>
          <w:szCs w:val="24"/>
        </w:rPr>
        <w:t>Requirement to Collect and Report Demographic Data*</w:t>
      </w:r>
    </w:p>
    <w:p w:rsidR="00336C1A" w:rsidRDefault="00336C1A" w:rsidP="00336C1A">
      <w:pPr>
        <w:pStyle w:val="NoSpacing"/>
        <w:jc w:val="center"/>
        <w:rPr>
          <w:b/>
          <w:sz w:val="24"/>
          <w:szCs w:val="24"/>
        </w:rPr>
      </w:pPr>
    </w:p>
    <w:p w:rsidR="00336C1A" w:rsidRDefault="00336C1A" w:rsidP="00336C1A">
      <w:pPr>
        <w:pStyle w:val="NoSpacing"/>
        <w:jc w:val="center"/>
        <w:rPr>
          <w:b/>
          <w:sz w:val="24"/>
          <w:szCs w:val="24"/>
        </w:rPr>
      </w:pPr>
      <w:r>
        <w:rPr>
          <w:b/>
          <w:sz w:val="24"/>
          <w:szCs w:val="24"/>
        </w:rPr>
        <w:t>*</w:t>
      </w:r>
      <w:r w:rsidRPr="00336C1A">
        <w:rPr>
          <w:b/>
          <w:bCs/>
          <w:i/>
          <w:iCs/>
          <w:sz w:val="24"/>
          <w:szCs w:val="24"/>
        </w:rPr>
        <w:t xml:space="preserve">applies to providers that operate 50 or more fixed route transit vehicles in peak service; </w:t>
      </w:r>
      <w:r>
        <w:rPr>
          <w:b/>
          <w:bCs/>
          <w:i/>
          <w:iCs/>
          <w:sz w:val="24"/>
          <w:szCs w:val="24"/>
        </w:rPr>
        <w:t xml:space="preserve">and </w:t>
      </w:r>
      <w:r w:rsidRPr="00336C1A">
        <w:rPr>
          <w:b/>
          <w:bCs/>
          <w:i/>
          <w:iCs/>
          <w:sz w:val="24"/>
          <w:szCs w:val="24"/>
        </w:rPr>
        <w:t>200,000+ population.</w:t>
      </w:r>
    </w:p>
    <w:p w:rsidR="00336C1A" w:rsidRDefault="00336C1A" w:rsidP="00336C1A">
      <w:pPr>
        <w:pStyle w:val="NoSpacing"/>
        <w:jc w:val="center"/>
        <w:rPr>
          <w:b/>
          <w:sz w:val="24"/>
          <w:szCs w:val="24"/>
        </w:rPr>
      </w:pPr>
    </w:p>
    <w:p w:rsidR="00336C1A" w:rsidRDefault="000B703D" w:rsidP="00336C1A">
      <w:pPr>
        <w:pStyle w:val="NoSpacing"/>
        <w:jc w:val="center"/>
        <w:rPr>
          <w:b/>
          <w:sz w:val="24"/>
          <w:szCs w:val="24"/>
        </w:rPr>
      </w:pPr>
      <w:r>
        <w:rPr>
          <w:b/>
          <w:noProof/>
          <w:sz w:val="24"/>
          <w:szCs w:val="24"/>
        </w:rPr>
        <mc:AlternateContent>
          <mc:Choice Requires="wps">
            <w:drawing>
              <wp:anchor distT="0" distB="0" distL="114300" distR="114300" simplePos="0" relativeHeight="251670528" behindDoc="0" locked="0" layoutInCell="1" allowOverlap="1" wp14:anchorId="6993322C" wp14:editId="6993322D">
                <wp:simplePos x="0" y="0"/>
                <wp:positionH relativeFrom="column">
                  <wp:posOffset>1074420</wp:posOffset>
                </wp:positionH>
                <wp:positionV relativeFrom="paragraph">
                  <wp:posOffset>121285</wp:posOffset>
                </wp:positionV>
                <wp:extent cx="3741420" cy="723900"/>
                <wp:effectExtent l="7620" t="13335" r="13335" b="571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1420" cy="723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A850B" id="Rectangle 16" o:spid="_x0000_s1026" style="position:absolute;margin-left:84.6pt;margin-top:9.55pt;width:294.6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VdeQIAAPw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ecY&#10;KdJCiT5D0ojaSY6ySchPZ1wBbo/mwQaGztxr+s0hpVcNuPGltbprOGGAKgv+yYsDYeHgKNp2HzSD&#10;8GTvdUzVsbZtCAhJQMdYkadLRfjRIwqbo2me5UMoHAXbdDiap7FkCSnOp411/h3XLQqTElsAH6OT&#10;w73zAQ0pzi7hMqU3QspYdalQB7THw3E84LQULBgjSbvbrqRFBxJ0E79IDehfu7XCg3qlaEs8uziR&#10;ImRjrVi8xRMh+zkgkSoEB3KA7TTrVfI8T+fr2XqWD/LhZD3I06oaLDerfDDZZNNxNapWqyr7GXBm&#10;edEIxrgKUM+KzfK/U8Spd3qtXTT7gpK7Zr6J32vmyUsYMcvA6vyP7KIMQuV7BW01ewIVWN23IDwZ&#10;MGm0/YFRB+1XYvd9TyzHSL5XoKR5luehX+MiH0+DBuy1ZXttIYpCqBJ7jPrpyvc9vjdW7Bq4KYs1&#10;VnoJ6qtFFEZQZo/qpFloscjg9ByEHr5eR6/fj9biFwAAAP//AwBQSwMEFAAGAAgAAAAhAFF5BoLf&#10;AAAACgEAAA8AAABkcnMvZG93bnJldi54bWxMj0FPwzAMhe9I/IfISNxY2o2NrTSdCmLXSRtIG7es&#10;NUm1xqmabC3/HnOCm5/99Py9fD26VlyxD40nBekkAYFU+boho+DjffOwBBGiplq3nlDBNwZYF7c3&#10;uc5qP9AOr/toBIdQyLQCG2OXSRkqi06Hie+Q+Pble6cjy97IutcDh7tWTpNkIZ1uiD9Y3eGrxeq8&#10;vzgFb93ntpybIMtDtMezfxk2dmuUur8by2cQEcf4Z4ZffEaHgplO/kJ1EC3rxWrKVh5WKQg2PM2X&#10;jyBOvJjNUpBFLv9XKH4AAAD//wMAUEsBAi0AFAAGAAgAAAAhALaDOJL+AAAA4QEAABMAAAAAAAAA&#10;AAAAAAAAAAAAAFtDb250ZW50X1R5cGVzXS54bWxQSwECLQAUAAYACAAAACEAOP0h/9YAAACUAQAA&#10;CwAAAAAAAAAAAAAAAAAvAQAAX3JlbHMvLnJlbHNQSwECLQAUAAYACAAAACEAclM1XXkCAAD8BAAA&#10;DgAAAAAAAAAAAAAAAAAuAgAAZHJzL2Uyb0RvYy54bWxQSwECLQAUAAYACAAAACEAUXkGgt8AAAAK&#10;AQAADwAAAAAAAAAAAAAAAADTBAAAZHJzL2Rvd25yZXYueG1sUEsFBgAAAAAEAAQA8wAAAN8FAAAA&#10;AA==&#10;" filled="f"/>
            </w:pict>
          </mc:Fallback>
        </mc:AlternateContent>
      </w:r>
    </w:p>
    <w:p w:rsidR="00336C1A" w:rsidRDefault="00336C1A" w:rsidP="00336C1A">
      <w:pPr>
        <w:pStyle w:val="NoSpacing"/>
        <w:jc w:val="center"/>
        <w:rPr>
          <w:b/>
          <w:sz w:val="24"/>
          <w:szCs w:val="24"/>
        </w:rPr>
      </w:pPr>
      <w:r>
        <w:rPr>
          <w:b/>
          <w:sz w:val="24"/>
          <w:szCs w:val="24"/>
        </w:rPr>
        <w:t>Template for Demographic Profile and Travel Patterns</w:t>
      </w:r>
    </w:p>
    <w:p w:rsidR="00336C1A" w:rsidRDefault="00CB64CA" w:rsidP="00336C1A">
      <w:pPr>
        <w:pStyle w:val="NoSpacing"/>
        <w:jc w:val="center"/>
        <w:rPr>
          <w:b/>
          <w:sz w:val="24"/>
          <w:szCs w:val="24"/>
        </w:rPr>
      </w:pPr>
      <w:r>
        <w:rPr>
          <w:b/>
          <w:sz w:val="24"/>
          <w:szCs w:val="24"/>
        </w:rPr>
        <w:t xml:space="preserve">is </w:t>
      </w:r>
      <w:r w:rsidR="00336C1A">
        <w:rPr>
          <w:b/>
          <w:sz w:val="24"/>
          <w:szCs w:val="24"/>
        </w:rPr>
        <w:t>presented in detail</w:t>
      </w:r>
    </w:p>
    <w:p w:rsidR="00336C1A" w:rsidRDefault="00336C1A" w:rsidP="00336C1A">
      <w:pPr>
        <w:pStyle w:val="NoSpacing"/>
        <w:jc w:val="center"/>
        <w:rPr>
          <w:b/>
          <w:sz w:val="24"/>
          <w:szCs w:val="24"/>
        </w:rPr>
      </w:pPr>
      <w:r>
        <w:rPr>
          <w:b/>
          <w:sz w:val="24"/>
          <w:szCs w:val="24"/>
        </w:rPr>
        <w:t>in FTA Circul</w:t>
      </w:r>
      <w:r w:rsidR="00E92EDC">
        <w:rPr>
          <w:b/>
          <w:sz w:val="24"/>
          <w:szCs w:val="24"/>
        </w:rPr>
        <w:t>ar 4702.1B Appendix I</w:t>
      </w:r>
      <w:r>
        <w:rPr>
          <w:b/>
          <w:sz w:val="24"/>
          <w:szCs w:val="24"/>
        </w:rPr>
        <w:t>.</w:t>
      </w:r>
    </w:p>
    <w:p w:rsidR="00336C1A" w:rsidRDefault="00336C1A" w:rsidP="00336C1A">
      <w:pPr>
        <w:pStyle w:val="NoSpacing"/>
        <w:jc w:val="center"/>
        <w:rPr>
          <w:b/>
          <w:sz w:val="24"/>
          <w:szCs w:val="24"/>
        </w:rPr>
      </w:pPr>
      <w:r>
        <w:rPr>
          <w:b/>
          <w:sz w:val="24"/>
          <w:szCs w:val="24"/>
        </w:rPr>
        <w:br/>
      </w:r>
    </w:p>
    <w:p w:rsidR="00E92EDC" w:rsidRPr="00E92EDC" w:rsidRDefault="00E92EDC" w:rsidP="00E92EDC">
      <w:pPr>
        <w:jc w:val="center"/>
        <w:rPr>
          <w:sz w:val="24"/>
          <w:szCs w:val="24"/>
        </w:rPr>
      </w:pPr>
      <w:r>
        <w:rPr>
          <w:b/>
          <w:sz w:val="24"/>
          <w:szCs w:val="24"/>
        </w:rPr>
        <w:t>N</w:t>
      </w:r>
      <w:r w:rsidRPr="00336C1A">
        <w:rPr>
          <w:b/>
          <w:sz w:val="24"/>
          <w:szCs w:val="24"/>
        </w:rPr>
        <w:t>.</w:t>
      </w:r>
      <w:r>
        <w:rPr>
          <w:sz w:val="24"/>
          <w:szCs w:val="24"/>
        </w:rPr>
        <w:t xml:space="preserve">  </w:t>
      </w:r>
      <w:r>
        <w:rPr>
          <w:b/>
          <w:sz w:val="24"/>
          <w:szCs w:val="24"/>
        </w:rPr>
        <w:t>Requirement to Monitor Transit Service*</w:t>
      </w:r>
    </w:p>
    <w:p w:rsidR="00E92EDC" w:rsidRDefault="00E92EDC" w:rsidP="00E92EDC">
      <w:pPr>
        <w:pStyle w:val="NoSpacing"/>
        <w:jc w:val="center"/>
        <w:rPr>
          <w:b/>
          <w:sz w:val="24"/>
          <w:szCs w:val="24"/>
        </w:rPr>
      </w:pPr>
    </w:p>
    <w:p w:rsidR="00E92EDC" w:rsidRDefault="00E92EDC" w:rsidP="00E92EDC">
      <w:pPr>
        <w:pStyle w:val="NoSpacing"/>
        <w:jc w:val="center"/>
        <w:rPr>
          <w:b/>
          <w:sz w:val="24"/>
          <w:szCs w:val="24"/>
        </w:rPr>
      </w:pPr>
      <w:r>
        <w:rPr>
          <w:b/>
          <w:sz w:val="24"/>
          <w:szCs w:val="24"/>
        </w:rPr>
        <w:t>*</w:t>
      </w:r>
      <w:r w:rsidRPr="00336C1A">
        <w:rPr>
          <w:b/>
          <w:bCs/>
          <w:i/>
          <w:iCs/>
          <w:sz w:val="24"/>
          <w:szCs w:val="24"/>
        </w:rPr>
        <w:t xml:space="preserve">applies to providers that operate 50 or more fixed route transit vehicles in peak service; </w:t>
      </w:r>
      <w:r>
        <w:rPr>
          <w:b/>
          <w:bCs/>
          <w:i/>
          <w:iCs/>
          <w:sz w:val="24"/>
          <w:szCs w:val="24"/>
        </w:rPr>
        <w:t xml:space="preserve">and </w:t>
      </w:r>
      <w:r w:rsidRPr="00336C1A">
        <w:rPr>
          <w:b/>
          <w:bCs/>
          <w:i/>
          <w:iCs/>
          <w:sz w:val="24"/>
          <w:szCs w:val="24"/>
        </w:rPr>
        <w:t>200,000+ population.</w:t>
      </w:r>
    </w:p>
    <w:p w:rsidR="00E92EDC" w:rsidRDefault="00E92EDC" w:rsidP="00E92EDC">
      <w:pPr>
        <w:pStyle w:val="NoSpacing"/>
        <w:jc w:val="center"/>
        <w:rPr>
          <w:b/>
          <w:sz w:val="24"/>
          <w:szCs w:val="24"/>
        </w:rPr>
      </w:pPr>
    </w:p>
    <w:p w:rsidR="00E92EDC" w:rsidRDefault="000B703D" w:rsidP="00E92EDC">
      <w:pPr>
        <w:pStyle w:val="NoSpacing"/>
        <w:jc w:val="center"/>
        <w:rPr>
          <w:b/>
          <w:sz w:val="24"/>
          <w:szCs w:val="24"/>
        </w:rPr>
      </w:pPr>
      <w:r>
        <w:rPr>
          <w:b/>
          <w:noProof/>
          <w:sz w:val="24"/>
          <w:szCs w:val="24"/>
        </w:rPr>
        <mc:AlternateContent>
          <mc:Choice Requires="wps">
            <w:drawing>
              <wp:anchor distT="0" distB="0" distL="114300" distR="114300" simplePos="0" relativeHeight="251675648" behindDoc="0" locked="0" layoutInCell="1" allowOverlap="1" wp14:anchorId="6993322E" wp14:editId="6993322F">
                <wp:simplePos x="0" y="0"/>
                <wp:positionH relativeFrom="column">
                  <wp:posOffset>1074420</wp:posOffset>
                </wp:positionH>
                <wp:positionV relativeFrom="paragraph">
                  <wp:posOffset>121285</wp:posOffset>
                </wp:positionV>
                <wp:extent cx="3741420" cy="723900"/>
                <wp:effectExtent l="7620" t="6350" r="13335" b="1270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1420" cy="723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1FB41" id="Rectangle 21" o:spid="_x0000_s1026" style="position:absolute;margin-left:84.6pt;margin-top:9.55pt;width:294.6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XweQIAAPwEAAAOAAAAZHJzL2Uyb0RvYy54bWysVF1v2yAUfZ+0/4B4T/1Rp0msOlUVJ9Ok&#10;bqvW7QcQwDEaBgYkTlftv++CkyxZX6ZpfrDBXA7n3Hsut3f7TqIdt05oVeHsKsWIK6qZUJsKf/2y&#10;Gk0xcp4oRqRWvMLP3OG7+ds3t70pea5bLRm3CECUK3tT4dZ7UyaJoy3viLvShitYbLTtiIep3STM&#10;kh7QO5nkaXqT9NoyYzXlzsHfeljE84jfNJz6T03juEeywsDNx7eN73V4J/NbUm4sMa2gBxrkH1h0&#10;RCg49ARVE0/Q1opXUJ2gVjvd+Cuqu0Q3jaA8agA1WfqHmqeWGB61QHKcOaXJ/T9Y+nH3aJFgFYZC&#10;KdJBiT5D0ojaSI7yLOSnN66EsCfzaINCZx40/eaQ0osWwvi9tbpvOWHAKsYnFxvCxMFWtO4/aAbw&#10;ZOt1TNW+sV0AhCSgfazI86kifO8RhZ/XkyIrcigchbVJfj1LY8kSUh53G+v8O647FAYVtkA+opPd&#10;g/PAHkKPIeEwpVdCylh1qVBf4dk4H8cNTkvBwmIUaTfrhbRoR4Jv4hNSAWAXYZ3w4F4pOkjfKYiU&#10;IRtLxeIpngg5jGGzVAEcxAG3w2hwycssnS2ny2kxKvKb5ahI63p0v1oUo5tVNhnX1/ViUWc/A8+s&#10;KFvBGFeB6tGxWfF3jjj0zuC1k2cvJLlz5av4vFaeXNKIiQFVx29UF20QKj84aK3ZM7jA6qEF4cqA&#10;QavtD4x6aL8Ku+9bYjlG8r0CJ82yogj9GifFeBI8YM9X1ucrRFGAqrDHaBgu/NDjW2PFpoWTslhj&#10;pe/BfY2IxgjOHFgB7zCBFosKDtdB6OHzeYz6fWnNfwEAAP//AwBQSwMEFAAGAAgAAAAhAFF5BoLf&#10;AAAACgEAAA8AAABkcnMvZG93bnJldi54bWxMj0FPwzAMhe9I/IfISNxY2o2NrTSdCmLXSRtIG7es&#10;NUm1xqmabC3/HnOCm5/99Py9fD26VlyxD40nBekkAYFU+boho+DjffOwBBGiplq3nlDBNwZYF7c3&#10;uc5qP9AOr/toBIdQyLQCG2OXSRkqi06Hie+Q+Pble6cjy97IutcDh7tWTpNkIZ1uiD9Y3eGrxeq8&#10;vzgFb93ntpybIMtDtMezfxk2dmuUur8by2cQEcf4Z4ZffEaHgplO/kJ1EC3rxWrKVh5WKQg2PM2X&#10;jyBOvJjNUpBFLv9XKH4AAAD//wMAUEsBAi0AFAAGAAgAAAAhALaDOJL+AAAA4QEAABMAAAAAAAAA&#10;AAAAAAAAAAAAAFtDb250ZW50X1R5cGVzXS54bWxQSwECLQAUAAYACAAAACEAOP0h/9YAAACUAQAA&#10;CwAAAAAAAAAAAAAAAAAvAQAAX3JlbHMvLnJlbHNQSwECLQAUAAYACAAAACEAXCtF8HkCAAD8BAAA&#10;DgAAAAAAAAAAAAAAAAAuAgAAZHJzL2Uyb0RvYy54bWxQSwECLQAUAAYACAAAACEAUXkGgt8AAAAK&#10;AQAADwAAAAAAAAAAAAAAAADTBAAAZHJzL2Rvd25yZXYueG1sUEsFBgAAAAAEAAQA8wAAAN8FAAAA&#10;AA==&#10;" filled="f"/>
            </w:pict>
          </mc:Fallback>
        </mc:AlternateContent>
      </w:r>
    </w:p>
    <w:p w:rsidR="00E92EDC" w:rsidRDefault="00E92EDC" w:rsidP="00E92EDC">
      <w:pPr>
        <w:pStyle w:val="NoSpacing"/>
        <w:jc w:val="center"/>
        <w:rPr>
          <w:b/>
          <w:sz w:val="24"/>
          <w:szCs w:val="24"/>
        </w:rPr>
      </w:pPr>
      <w:r>
        <w:rPr>
          <w:b/>
          <w:sz w:val="24"/>
          <w:szCs w:val="24"/>
        </w:rPr>
        <w:t>Template for Demographic Profile and Travel Patterns</w:t>
      </w:r>
    </w:p>
    <w:p w:rsidR="00E92EDC" w:rsidRDefault="00CB64CA" w:rsidP="00E92EDC">
      <w:pPr>
        <w:pStyle w:val="NoSpacing"/>
        <w:jc w:val="center"/>
        <w:rPr>
          <w:b/>
          <w:sz w:val="24"/>
          <w:szCs w:val="24"/>
        </w:rPr>
      </w:pPr>
      <w:r>
        <w:rPr>
          <w:b/>
          <w:sz w:val="24"/>
          <w:szCs w:val="24"/>
        </w:rPr>
        <w:t xml:space="preserve">is </w:t>
      </w:r>
      <w:r w:rsidR="00E92EDC">
        <w:rPr>
          <w:b/>
          <w:sz w:val="24"/>
          <w:szCs w:val="24"/>
        </w:rPr>
        <w:t>presented in detail</w:t>
      </w:r>
    </w:p>
    <w:p w:rsidR="00E92EDC" w:rsidRDefault="00E92EDC" w:rsidP="00E92EDC">
      <w:pPr>
        <w:pStyle w:val="NoSpacing"/>
        <w:jc w:val="center"/>
        <w:rPr>
          <w:b/>
          <w:sz w:val="24"/>
          <w:szCs w:val="24"/>
        </w:rPr>
      </w:pPr>
      <w:r>
        <w:rPr>
          <w:b/>
          <w:sz w:val="24"/>
          <w:szCs w:val="24"/>
        </w:rPr>
        <w:t>in FTA Circular 4702.1B Appendix J.</w:t>
      </w:r>
    </w:p>
    <w:p w:rsidR="002E2819" w:rsidRPr="002E2819" w:rsidRDefault="00E92EDC" w:rsidP="002E2819">
      <w:pPr>
        <w:pStyle w:val="NoSpacing"/>
        <w:jc w:val="center"/>
        <w:rPr>
          <w:b/>
          <w:sz w:val="24"/>
          <w:szCs w:val="24"/>
        </w:rPr>
      </w:pPr>
      <w:r>
        <w:rPr>
          <w:b/>
          <w:sz w:val="24"/>
          <w:szCs w:val="24"/>
        </w:rPr>
        <w:t>O</w:t>
      </w:r>
      <w:r w:rsidR="002E2819" w:rsidRPr="002E2819">
        <w:rPr>
          <w:b/>
          <w:sz w:val="24"/>
          <w:szCs w:val="24"/>
        </w:rPr>
        <w:t xml:space="preserve">.  </w:t>
      </w:r>
      <w:r w:rsidR="002E2819" w:rsidRPr="007A5ECD">
        <w:rPr>
          <w:b/>
          <w:sz w:val="24"/>
          <w:szCs w:val="24"/>
        </w:rPr>
        <w:t>Service and Fare Equity Analysis*</w:t>
      </w:r>
    </w:p>
    <w:p w:rsidR="002E2819" w:rsidRDefault="002E2819" w:rsidP="002E2819">
      <w:pPr>
        <w:pStyle w:val="NoSpacing"/>
        <w:jc w:val="center"/>
        <w:rPr>
          <w:sz w:val="24"/>
          <w:szCs w:val="24"/>
        </w:rPr>
      </w:pPr>
    </w:p>
    <w:p w:rsidR="002E2819" w:rsidRDefault="002E2819" w:rsidP="002E2819">
      <w:pPr>
        <w:pStyle w:val="NoSpacing"/>
        <w:jc w:val="center"/>
        <w:rPr>
          <w:b/>
          <w:sz w:val="24"/>
          <w:szCs w:val="24"/>
        </w:rPr>
      </w:pPr>
      <w:r>
        <w:rPr>
          <w:b/>
          <w:sz w:val="24"/>
          <w:szCs w:val="24"/>
        </w:rPr>
        <w:t>*</w:t>
      </w:r>
      <w:r w:rsidR="007A5ECD" w:rsidRPr="007A5ECD">
        <w:rPr>
          <w:sz w:val="24"/>
          <w:szCs w:val="24"/>
        </w:rPr>
        <w:t xml:space="preserve">Does not apply </w:t>
      </w:r>
      <w:r w:rsidR="007A5ECD" w:rsidRPr="007A5ECD">
        <w:rPr>
          <w:bCs/>
          <w:i/>
          <w:iCs/>
          <w:sz w:val="24"/>
          <w:szCs w:val="24"/>
        </w:rPr>
        <w:t>Casco services an area of less than 200,000</w:t>
      </w:r>
      <w:r w:rsidR="007A5ECD">
        <w:rPr>
          <w:b/>
          <w:bCs/>
          <w:i/>
          <w:iCs/>
          <w:sz w:val="24"/>
          <w:szCs w:val="24"/>
        </w:rPr>
        <w:t>.</w:t>
      </w:r>
    </w:p>
    <w:p w:rsidR="002E2819" w:rsidRDefault="002E2819" w:rsidP="002E2819">
      <w:pPr>
        <w:pStyle w:val="NoSpacing"/>
        <w:jc w:val="center"/>
        <w:rPr>
          <w:sz w:val="24"/>
          <w:szCs w:val="24"/>
        </w:rPr>
      </w:pPr>
    </w:p>
    <w:p w:rsidR="007A5ECD" w:rsidRDefault="007A5ECD" w:rsidP="002A0226">
      <w:pPr>
        <w:pStyle w:val="NoSpacing"/>
        <w:jc w:val="center"/>
        <w:rPr>
          <w:b/>
          <w:sz w:val="24"/>
          <w:szCs w:val="24"/>
          <w:highlight w:val="yellow"/>
        </w:rPr>
      </w:pPr>
    </w:p>
    <w:p w:rsidR="009F6C21" w:rsidRDefault="009F6C21" w:rsidP="002A0226">
      <w:pPr>
        <w:pStyle w:val="NoSpacing"/>
        <w:jc w:val="center"/>
        <w:rPr>
          <w:b/>
          <w:sz w:val="24"/>
          <w:szCs w:val="24"/>
          <w:highlight w:val="yellow"/>
        </w:rPr>
      </w:pPr>
    </w:p>
    <w:p w:rsidR="009F6C21" w:rsidRDefault="009F6C21" w:rsidP="002A0226">
      <w:pPr>
        <w:pStyle w:val="NoSpacing"/>
        <w:jc w:val="center"/>
        <w:rPr>
          <w:b/>
          <w:sz w:val="24"/>
          <w:szCs w:val="24"/>
          <w:highlight w:val="yellow"/>
        </w:rPr>
      </w:pPr>
    </w:p>
    <w:p w:rsidR="009F6C21" w:rsidRDefault="009F6C21" w:rsidP="002A0226">
      <w:pPr>
        <w:pStyle w:val="NoSpacing"/>
        <w:jc w:val="center"/>
        <w:rPr>
          <w:b/>
          <w:sz w:val="24"/>
          <w:szCs w:val="24"/>
          <w:highlight w:val="yellow"/>
        </w:rPr>
      </w:pPr>
    </w:p>
    <w:p w:rsidR="009F6C21" w:rsidRDefault="009F6C21" w:rsidP="002A0226">
      <w:pPr>
        <w:pStyle w:val="NoSpacing"/>
        <w:jc w:val="center"/>
        <w:rPr>
          <w:b/>
          <w:sz w:val="24"/>
          <w:szCs w:val="24"/>
          <w:highlight w:val="yellow"/>
        </w:rPr>
      </w:pPr>
    </w:p>
    <w:p w:rsidR="009F6C21" w:rsidRDefault="009F6C21" w:rsidP="002A0226">
      <w:pPr>
        <w:pStyle w:val="NoSpacing"/>
        <w:jc w:val="center"/>
        <w:rPr>
          <w:b/>
          <w:sz w:val="24"/>
          <w:szCs w:val="24"/>
          <w:highlight w:val="yellow"/>
        </w:rPr>
      </w:pPr>
    </w:p>
    <w:p w:rsidR="009F6C21" w:rsidRDefault="009F6C21" w:rsidP="002A0226">
      <w:pPr>
        <w:pStyle w:val="NoSpacing"/>
        <w:jc w:val="center"/>
        <w:rPr>
          <w:b/>
          <w:sz w:val="24"/>
          <w:szCs w:val="24"/>
          <w:highlight w:val="yellow"/>
        </w:rPr>
      </w:pPr>
    </w:p>
    <w:p w:rsidR="000A084F" w:rsidRDefault="002A0226" w:rsidP="002A0226">
      <w:pPr>
        <w:pStyle w:val="NoSpacing"/>
        <w:jc w:val="center"/>
        <w:rPr>
          <w:sz w:val="24"/>
          <w:szCs w:val="24"/>
        </w:rPr>
      </w:pPr>
      <w:r w:rsidRPr="00056173">
        <w:rPr>
          <w:b/>
          <w:sz w:val="24"/>
          <w:szCs w:val="24"/>
          <w:highlight w:val="yellow"/>
        </w:rPr>
        <w:t>Attachment 1</w:t>
      </w:r>
    </w:p>
    <w:p w:rsidR="002A0226" w:rsidRDefault="002A0226" w:rsidP="002A0226">
      <w:pPr>
        <w:pStyle w:val="NoSpacing"/>
        <w:jc w:val="center"/>
        <w:rPr>
          <w:sz w:val="24"/>
          <w:szCs w:val="24"/>
        </w:rPr>
      </w:pPr>
    </w:p>
    <w:p w:rsidR="002A0226" w:rsidRDefault="002A0226" w:rsidP="002A0226">
      <w:pPr>
        <w:pStyle w:val="NoSpacing"/>
        <w:rPr>
          <w:sz w:val="24"/>
          <w:szCs w:val="24"/>
        </w:rPr>
      </w:pPr>
      <w:r w:rsidRPr="002A0226">
        <w:rPr>
          <w:b/>
          <w:sz w:val="28"/>
          <w:szCs w:val="24"/>
        </w:rPr>
        <w:t>Agency Information</w:t>
      </w:r>
      <w:r w:rsidRPr="002A0226">
        <w:rPr>
          <w:sz w:val="28"/>
          <w:szCs w:val="24"/>
        </w:rPr>
        <w:t xml:space="preserve"> </w:t>
      </w:r>
    </w:p>
    <w:p w:rsidR="002A0226" w:rsidRDefault="002A0226" w:rsidP="002A0226">
      <w:pPr>
        <w:pStyle w:val="NoSpacing"/>
        <w:rPr>
          <w:sz w:val="24"/>
          <w:szCs w:val="24"/>
        </w:rPr>
      </w:pPr>
    </w:p>
    <w:p w:rsidR="00E2328E" w:rsidRDefault="00FF3769" w:rsidP="002A0226">
      <w:pPr>
        <w:pStyle w:val="NoSpacing"/>
        <w:rPr>
          <w:sz w:val="24"/>
          <w:szCs w:val="24"/>
        </w:rPr>
      </w:pPr>
      <w:r>
        <w:rPr>
          <w:sz w:val="24"/>
          <w:szCs w:val="24"/>
        </w:rPr>
        <w:t xml:space="preserve">Casco Area Workshop, Inc. offers serveral opportunities for individiuals with disabilities.  Casco has Shelter workshop which provides employment for individuals with disabilities for those individuals who choose to work and needs supports.  Second program is Day Services, individuals work on daily living skills while having the opportunitiy to explore their community (ie:  educationally, recreational, social, etc.), in addition the Day Service also offers Community integration where individuals are able to go out into the community and participate in various activies (volunteer, socially, educational, etc.).  Casco also has Community Employment Services which assist individuals with disabilities to obtain employment out in the community.  And Target Case Management for the county.  </w:t>
      </w:r>
    </w:p>
    <w:p w:rsidR="00FF3769" w:rsidRDefault="00FF3769" w:rsidP="002A0226">
      <w:pPr>
        <w:pStyle w:val="NoSpacing"/>
        <w:rPr>
          <w:sz w:val="24"/>
          <w:szCs w:val="24"/>
        </w:rPr>
      </w:pPr>
      <w:r>
        <w:rPr>
          <w:sz w:val="24"/>
          <w:szCs w:val="24"/>
        </w:rPr>
        <w:t xml:space="preserve">Within these program Casco provides two routes to and from Casco Transportation for those who live in the Harrisonville city limits to either participate in the Day Service or work in the Workshop.  Casco also provides transportation for the individuals who have Community Integration to get out in the community.  We also offer transportation for the first 90 days for individuals who obtain employment out in the community through our Community Employment Program.  </w:t>
      </w:r>
    </w:p>
    <w:p w:rsidR="004056B9" w:rsidRDefault="004056B9" w:rsidP="002A0226">
      <w:pPr>
        <w:pStyle w:val="NoSpacing"/>
        <w:rPr>
          <w:sz w:val="24"/>
          <w:szCs w:val="24"/>
        </w:rPr>
      </w:pPr>
    </w:p>
    <w:p w:rsidR="002A0226" w:rsidRDefault="004056B9" w:rsidP="00CB2441">
      <w:pPr>
        <w:pStyle w:val="NoSpacing"/>
        <w:jc w:val="center"/>
        <w:rPr>
          <w:sz w:val="24"/>
          <w:szCs w:val="24"/>
        </w:rPr>
      </w:pPr>
      <w:r w:rsidRPr="00BD6074">
        <w:rPr>
          <w:b/>
          <w:noProof/>
          <w:sz w:val="24"/>
          <w:szCs w:val="24"/>
        </w:rPr>
        <w:drawing>
          <wp:inline distT="0" distB="0" distL="0" distR="0" wp14:anchorId="642736B4" wp14:editId="112ADCD3">
            <wp:extent cx="5331460" cy="2002788"/>
            <wp:effectExtent l="0" t="0" r="2540" b="0"/>
            <wp:docPr id="36" name="Picture 36" descr="C:\Users\rachel\AppData\Local\Microsoft\Windows\Temporary Internet Files\Content.Outlook\70FURD1Q\IMG_6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AppData\Local\Microsoft\Windows\Temporary Internet Files\Content.Outlook\70FURD1Q\IMG_64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7002" cy="2034922"/>
                    </a:xfrm>
                    <a:prstGeom prst="rect">
                      <a:avLst/>
                    </a:prstGeom>
                    <a:noFill/>
                    <a:ln>
                      <a:noFill/>
                    </a:ln>
                  </pic:spPr>
                </pic:pic>
              </a:graphicData>
            </a:graphic>
          </wp:inline>
        </w:drawing>
      </w:r>
    </w:p>
    <w:p w:rsidR="00FF3769" w:rsidRDefault="009F6C21" w:rsidP="00FF3769">
      <w:pPr>
        <w:pStyle w:val="NoSpacing"/>
        <w:rPr>
          <w:b/>
        </w:rPr>
      </w:pPr>
      <w:r w:rsidRPr="00056173">
        <w:rPr>
          <w:i/>
          <w:noProof/>
          <w:sz w:val="24"/>
          <w:szCs w:val="24"/>
        </w:rPr>
        <w:drawing>
          <wp:inline distT="0" distB="0" distL="0" distR="0" wp14:anchorId="13CCEC3A" wp14:editId="465BD4DC">
            <wp:extent cx="3114675" cy="1754667"/>
            <wp:effectExtent l="0" t="0" r="0" b="0"/>
            <wp:docPr id="37" name="Picture 37" descr="C:\Users\rachel\AppData\Local\Microsoft\Windows\Temporary Internet Files\Content.Outlook\70FURD1Q\IMG_6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AppData\Local\Microsoft\Windows\Temporary Internet Files\Content.Outlook\70FURD1Q\IMG_640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3965" cy="1765534"/>
                    </a:xfrm>
                    <a:prstGeom prst="rect">
                      <a:avLst/>
                    </a:prstGeom>
                    <a:noFill/>
                    <a:ln>
                      <a:noFill/>
                    </a:ln>
                  </pic:spPr>
                </pic:pic>
              </a:graphicData>
            </a:graphic>
          </wp:inline>
        </w:drawing>
      </w:r>
    </w:p>
    <w:p w:rsidR="009F6C21" w:rsidRDefault="009F6C21" w:rsidP="00FF3769">
      <w:pPr>
        <w:pStyle w:val="NoSpacing"/>
        <w:rPr>
          <w:b/>
        </w:rPr>
      </w:pPr>
    </w:p>
    <w:p w:rsidR="009F6C21" w:rsidRDefault="009F6C21" w:rsidP="00FF3769">
      <w:pPr>
        <w:pStyle w:val="NoSpacing"/>
        <w:rPr>
          <w:b/>
        </w:rPr>
      </w:pPr>
    </w:p>
    <w:p w:rsidR="009F6C21" w:rsidRDefault="009F6C21" w:rsidP="00FF3769">
      <w:pPr>
        <w:pStyle w:val="NoSpacing"/>
        <w:rPr>
          <w:b/>
        </w:rPr>
      </w:pPr>
    </w:p>
    <w:p w:rsidR="002A0226" w:rsidRPr="00C972D7" w:rsidRDefault="00692FD4" w:rsidP="00FF3769">
      <w:pPr>
        <w:pStyle w:val="NoSpacing"/>
      </w:pPr>
      <w:r w:rsidRPr="00C972D7">
        <w:rPr>
          <w:b/>
        </w:rPr>
        <w:t>Attachment 2</w:t>
      </w:r>
      <w:r w:rsidRPr="00C972D7">
        <w:br/>
      </w:r>
    </w:p>
    <w:p w:rsidR="004056B9" w:rsidRDefault="004056B9" w:rsidP="004056B9">
      <w:r>
        <w:t>Casco Area Workshop is committed to ensuring that no person is excluded from participation in or denied the benefits of our services on the basis of race, color, or national origin, as provided by the Title VI / ADA of the Civil Rights Act of 1964, as amended.  Title VI / ADA complaints must be filed within 180 days from the date of the alleged discrimination.</w:t>
      </w:r>
    </w:p>
    <w:p w:rsidR="004056B9" w:rsidRDefault="004056B9" w:rsidP="004056B9">
      <w:r>
        <w:t>The following information is necessary to assist us in processing your complaint.  If you require any assistance in completing this form, please contact the Title VI / ADA Program Officer by calling 816-380-7359.</w:t>
      </w:r>
    </w:p>
    <w:p w:rsidR="004056B9" w:rsidRDefault="004056B9" w:rsidP="004056B9">
      <w:r>
        <w:t xml:space="preserve">The completed form must be returned to Title VI / ADA Program Officer, c/o Casco Area Workshop, 1800 Vine, </w:t>
      </w:r>
      <w:smartTag w:uri="urn:schemas-microsoft-com:office:smarttags" w:element="place">
        <w:r>
          <w:t xml:space="preserve">Harrisonville, </w:t>
        </w:r>
        <w:smartTag w:uri="urn:schemas-microsoft-com:office:smarttags" w:element="State">
          <w:r>
            <w:t>Mo</w:t>
          </w:r>
        </w:smartTag>
        <w:r>
          <w:t xml:space="preserve"> </w:t>
        </w:r>
        <w:smartTag w:uri="urn:schemas-microsoft-com:office:smarttags" w:element="PostalCode">
          <w:r>
            <w:t>64701</w:t>
          </w:r>
        </w:smartTag>
      </w:smartTag>
      <w: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860"/>
      </w:tblGrid>
      <w:tr w:rsidR="004056B9" w:rsidTr="00F917B0">
        <w:tc>
          <w:tcPr>
            <w:tcW w:w="9288" w:type="dxa"/>
            <w:gridSpan w:val="2"/>
            <w:shd w:val="clear" w:color="auto" w:fill="auto"/>
          </w:tcPr>
          <w:p w:rsidR="004056B9" w:rsidRDefault="004056B9" w:rsidP="004056B9">
            <w:r>
              <w:t>Name:</w:t>
            </w:r>
          </w:p>
        </w:tc>
      </w:tr>
      <w:tr w:rsidR="004056B9" w:rsidTr="00F917B0">
        <w:tc>
          <w:tcPr>
            <w:tcW w:w="9288" w:type="dxa"/>
            <w:gridSpan w:val="2"/>
            <w:shd w:val="clear" w:color="auto" w:fill="auto"/>
          </w:tcPr>
          <w:p w:rsidR="004056B9" w:rsidRDefault="004056B9" w:rsidP="004056B9">
            <w:r>
              <w:t>Street Address:</w:t>
            </w:r>
          </w:p>
        </w:tc>
      </w:tr>
      <w:tr w:rsidR="004056B9" w:rsidTr="00F917B0">
        <w:tc>
          <w:tcPr>
            <w:tcW w:w="9288" w:type="dxa"/>
            <w:gridSpan w:val="2"/>
            <w:shd w:val="clear" w:color="auto" w:fill="auto"/>
          </w:tcPr>
          <w:p w:rsidR="004056B9" w:rsidRDefault="004056B9" w:rsidP="004056B9">
            <w:r>
              <w:t>City, State &amp; Zip Code</w:t>
            </w:r>
          </w:p>
        </w:tc>
      </w:tr>
      <w:tr w:rsidR="004056B9" w:rsidTr="00F917B0">
        <w:tc>
          <w:tcPr>
            <w:tcW w:w="4428" w:type="dxa"/>
            <w:shd w:val="clear" w:color="auto" w:fill="auto"/>
          </w:tcPr>
          <w:p w:rsidR="004056B9" w:rsidRDefault="004056B9" w:rsidP="004056B9">
            <w:r>
              <w:t>Phone:</w:t>
            </w:r>
          </w:p>
        </w:tc>
        <w:tc>
          <w:tcPr>
            <w:tcW w:w="4860" w:type="dxa"/>
            <w:shd w:val="clear" w:color="auto" w:fill="auto"/>
          </w:tcPr>
          <w:p w:rsidR="004056B9" w:rsidRDefault="004056B9" w:rsidP="00F917B0">
            <w:r>
              <w:t>Alt. Phone:</w:t>
            </w:r>
          </w:p>
        </w:tc>
      </w:tr>
      <w:tr w:rsidR="004056B9" w:rsidTr="00F917B0">
        <w:tc>
          <w:tcPr>
            <w:tcW w:w="9288" w:type="dxa"/>
            <w:gridSpan w:val="2"/>
            <w:shd w:val="clear" w:color="auto" w:fill="auto"/>
          </w:tcPr>
          <w:p w:rsidR="004056B9" w:rsidRDefault="004056B9" w:rsidP="00F917B0">
            <w:r>
              <w:t>Person(s) discriminated against (If someone other than complainant):</w:t>
            </w:r>
          </w:p>
          <w:p w:rsidR="004056B9" w:rsidRDefault="004056B9" w:rsidP="004056B9">
            <w:r>
              <w:t>Names:</w:t>
            </w:r>
          </w:p>
        </w:tc>
      </w:tr>
      <w:tr w:rsidR="004056B9" w:rsidTr="00F917B0">
        <w:tc>
          <w:tcPr>
            <w:tcW w:w="9288" w:type="dxa"/>
            <w:gridSpan w:val="2"/>
            <w:shd w:val="clear" w:color="auto" w:fill="auto"/>
          </w:tcPr>
          <w:p w:rsidR="004056B9" w:rsidRDefault="004056B9" w:rsidP="004056B9">
            <w:r>
              <w:t>Street Address, City, State &amp; Zip Code:</w:t>
            </w:r>
          </w:p>
        </w:tc>
      </w:tr>
    </w:tbl>
    <w:p w:rsidR="004056B9" w:rsidRDefault="004056B9" w:rsidP="004056B9">
      <w:r>
        <w:t>Which of the following best describes the reason for the alleged discrimination took place? (Circle one)</w:t>
      </w:r>
    </w:p>
    <w:p w:rsidR="004056B9" w:rsidRDefault="004056B9" w:rsidP="004056B9">
      <w:r>
        <w:t>Date of incident: _____________________________________</w:t>
      </w:r>
    </w:p>
    <w:p w:rsidR="004056B9" w:rsidRDefault="004056B9" w:rsidP="004056B9">
      <w:pPr>
        <w:numPr>
          <w:ilvl w:val="0"/>
          <w:numId w:val="32"/>
        </w:numPr>
        <w:spacing w:after="0" w:line="240" w:lineRule="auto"/>
      </w:pPr>
      <w:r>
        <w:t>Race</w:t>
      </w:r>
    </w:p>
    <w:p w:rsidR="004056B9" w:rsidRDefault="004056B9" w:rsidP="004056B9">
      <w:pPr>
        <w:numPr>
          <w:ilvl w:val="0"/>
          <w:numId w:val="32"/>
        </w:numPr>
        <w:spacing w:after="0" w:line="240" w:lineRule="auto"/>
      </w:pPr>
      <w:r>
        <w:t>Color</w:t>
      </w:r>
    </w:p>
    <w:p w:rsidR="004056B9" w:rsidRDefault="004056B9" w:rsidP="004056B9">
      <w:pPr>
        <w:numPr>
          <w:ilvl w:val="0"/>
          <w:numId w:val="32"/>
        </w:numPr>
        <w:spacing w:after="0" w:line="240" w:lineRule="auto"/>
      </w:pPr>
      <w:r>
        <w:t>National Origin (Limited English Proficiency)</w:t>
      </w:r>
    </w:p>
    <w:p w:rsidR="004056B9" w:rsidRDefault="004056B9" w:rsidP="004056B9">
      <w:pPr>
        <w:pBdr>
          <w:bottom w:val="single" w:sz="12" w:space="1" w:color="auto"/>
        </w:pBdr>
      </w:pPr>
      <w:r>
        <w:t>Please describe the alleged discrimination incident.  Provide the name and titles of Casco’s employees if available.  Explain what happened and whom you believe was responsible.  Please continue on the next page, and use the back of this form if additional space is required. _______________________________________________________________________________________________________________________________________________________________________________________________________________________________________________________________</w:t>
      </w:r>
    </w:p>
    <w:p w:rsidR="004056B9" w:rsidRDefault="004056B9" w:rsidP="004056B9">
      <w:pPr>
        <w:pBdr>
          <w:bottom w:val="single" w:sz="12" w:space="1" w:color="auto"/>
        </w:pBdr>
      </w:pPr>
      <w:r>
        <w:t>Have you filed a complaint with any other federal, state or local agencies? (Circle one) Yes / No</w:t>
      </w:r>
    </w:p>
    <w:p w:rsidR="004056B9" w:rsidRPr="00F5679D" w:rsidRDefault="004056B9" w:rsidP="004056B9">
      <w:pPr>
        <w:pBdr>
          <w:bottom w:val="single" w:sz="12" w:space="1" w:color="auto"/>
        </w:pBdr>
        <w:rPr>
          <w:b/>
        </w:rPr>
      </w:pPr>
      <w:r w:rsidRPr="00F5679D">
        <w:rPr>
          <w:b/>
        </w:rPr>
        <w:t>If yes, what agencies: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4056B9" w:rsidTr="00F917B0">
        <w:tc>
          <w:tcPr>
            <w:tcW w:w="8856" w:type="dxa"/>
            <w:shd w:val="clear" w:color="auto" w:fill="auto"/>
          </w:tcPr>
          <w:p w:rsidR="004056B9" w:rsidRDefault="004056B9" w:rsidP="004056B9">
            <w:r>
              <w:t>Agency:</w:t>
            </w:r>
          </w:p>
        </w:tc>
      </w:tr>
      <w:tr w:rsidR="004056B9" w:rsidTr="00F917B0">
        <w:tc>
          <w:tcPr>
            <w:tcW w:w="8856" w:type="dxa"/>
            <w:shd w:val="clear" w:color="auto" w:fill="auto"/>
          </w:tcPr>
          <w:p w:rsidR="004056B9" w:rsidRDefault="004056B9" w:rsidP="004056B9">
            <w:r>
              <w:t>Contact Name:</w:t>
            </w:r>
          </w:p>
        </w:tc>
      </w:tr>
      <w:tr w:rsidR="004056B9" w:rsidTr="00F917B0">
        <w:tc>
          <w:tcPr>
            <w:tcW w:w="8856" w:type="dxa"/>
            <w:shd w:val="clear" w:color="auto" w:fill="auto"/>
          </w:tcPr>
          <w:p w:rsidR="004056B9" w:rsidRDefault="004056B9" w:rsidP="00F917B0">
            <w:r>
              <w:t>Address:</w:t>
            </w:r>
          </w:p>
          <w:p w:rsidR="004056B9" w:rsidRDefault="004056B9" w:rsidP="00F917B0"/>
        </w:tc>
      </w:tr>
      <w:tr w:rsidR="004056B9" w:rsidTr="00F917B0">
        <w:tc>
          <w:tcPr>
            <w:tcW w:w="8856" w:type="dxa"/>
            <w:shd w:val="clear" w:color="auto" w:fill="auto"/>
          </w:tcPr>
          <w:p w:rsidR="004056B9" w:rsidRDefault="004056B9" w:rsidP="004056B9">
            <w:r>
              <w:t>Phone:</w:t>
            </w:r>
          </w:p>
        </w:tc>
      </w:tr>
    </w:tbl>
    <w:p w:rsidR="004056B9" w:rsidRDefault="004056B9" w:rsidP="004056B9">
      <w:pPr>
        <w:pBdr>
          <w:bottom w:val="single" w:sz="12" w:space="1"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4056B9" w:rsidTr="00F917B0">
        <w:tc>
          <w:tcPr>
            <w:tcW w:w="8856" w:type="dxa"/>
            <w:shd w:val="clear" w:color="auto" w:fill="auto"/>
          </w:tcPr>
          <w:p w:rsidR="004056B9" w:rsidRDefault="004056B9" w:rsidP="004056B9">
            <w:r>
              <w:t>Agency:</w:t>
            </w:r>
          </w:p>
        </w:tc>
      </w:tr>
      <w:tr w:rsidR="004056B9" w:rsidTr="00F917B0">
        <w:tc>
          <w:tcPr>
            <w:tcW w:w="8856" w:type="dxa"/>
            <w:shd w:val="clear" w:color="auto" w:fill="auto"/>
          </w:tcPr>
          <w:p w:rsidR="004056B9" w:rsidRDefault="004056B9" w:rsidP="004056B9">
            <w:r>
              <w:t>Contact Name:</w:t>
            </w:r>
          </w:p>
        </w:tc>
      </w:tr>
      <w:tr w:rsidR="004056B9" w:rsidTr="00F917B0">
        <w:tc>
          <w:tcPr>
            <w:tcW w:w="8856" w:type="dxa"/>
            <w:shd w:val="clear" w:color="auto" w:fill="auto"/>
          </w:tcPr>
          <w:p w:rsidR="004056B9" w:rsidRDefault="004056B9" w:rsidP="00F917B0">
            <w:r>
              <w:t>Address:</w:t>
            </w:r>
          </w:p>
          <w:p w:rsidR="004056B9" w:rsidRDefault="004056B9" w:rsidP="00F917B0"/>
        </w:tc>
      </w:tr>
      <w:tr w:rsidR="004056B9" w:rsidTr="00F917B0">
        <w:tc>
          <w:tcPr>
            <w:tcW w:w="8856" w:type="dxa"/>
            <w:shd w:val="clear" w:color="auto" w:fill="auto"/>
          </w:tcPr>
          <w:p w:rsidR="004056B9" w:rsidRDefault="004056B9" w:rsidP="004056B9">
            <w:r>
              <w:t>Phone:</w:t>
            </w:r>
          </w:p>
        </w:tc>
      </w:tr>
    </w:tbl>
    <w:p w:rsidR="004056B9" w:rsidRDefault="004056B9" w:rsidP="004056B9">
      <w:pPr>
        <w:pBdr>
          <w:bottom w:val="single" w:sz="12" w:space="1" w:color="auto"/>
        </w:pBdr>
      </w:pPr>
    </w:p>
    <w:p w:rsidR="004056B9" w:rsidRDefault="004056B9" w:rsidP="004056B9">
      <w:pPr>
        <w:pBdr>
          <w:bottom w:val="single" w:sz="12" w:space="1" w:color="auto"/>
        </w:pBdr>
      </w:pPr>
      <w:r>
        <w:t>I affirm that I have read the above charge and that it is true to the best of my knowledge, information and belief.</w:t>
      </w:r>
    </w:p>
    <w:p w:rsidR="004056B9" w:rsidRDefault="004056B9" w:rsidP="004056B9">
      <w:pPr>
        <w:pBdr>
          <w:bottom w:val="single" w:sz="12" w:space="1" w:color="auto"/>
        </w:pBdr>
      </w:pPr>
      <w:r>
        <w:t>___________________________________</w:t>
      </w:r>
      <w:r>
        <w:tab/>
      </w:r>
      <w:r>
        <w:tab/>
      </w:r>
      <w:r>
        <w:tab/>
        <w:t>_______________</w:t>
      </w:r>
    </w:p>
    <w:p w:rsidR="004056B9" w:rsidRPr="006D7ED3" w:rsidRDefault="004056B9" w:rsidP="004056B9">
      <w:pPr>
        <w:rPr>
          <w:b/>
        </w:rPr>
      </w:pPr>
      <w:r w:rsidRPr="006D7ED3">
        <w:rPr>
          <w:b/>
        </w:rPr>
        <w:t>Complainants Signature</w:t>
      </w:r>
      <w:r w:rsidRPr="006D7ED3">
        <w:rPr>
          <w:b/>
        </w:rPr>
        <w:tab/>
      </w:r>
      <w:r w:rsidRPr="006D7ED3">
        <w:rPr>
          <w:b/>
        </w:rPr>
        <w:tab/>
      </w:r>
      <w:r w:rsidRPr="006D7ED3">
        <w:rPr>
          <w:b/>
        </w:rPr>
        <w:tab/>
      </w:r>
      <w:r w:rsidRPr="006D7ED3">
        <w:rPr>
          <w:b/>
        </w:rPr>
        <w:tab/>
      </w:r>
      <w:r w:rsidRPr="006D7ED3">
        <w:rPr>
          <w:b/>
        </w:rPr>
        <w:tab/>
        <w:t>Date</w:t>
      </w:r>
    </w:p>
    <w:p w:rsidR="004056B9" w:rsidRDefault="004056B9" w:rsidP="004056B9">
      <w:pPr>
        <w:pBdr>
          <w:bottom w:val="single" w:sz="12" w:space="1" w:color="auto"/>
        </w:pBdr>
        <w:jc w:val="center"/>
      </w:pPr>
      <w:r>
        <w:t>Print or Type Name of Complainant</w:t>
      </w:r>
    </w:p>
    <w:p w:rsidR="004056B9" w:rsidRDefault="004056B9" w:rsidP="004056B9">
      <w:pPr>
        <w:pStyle w:val="Footer"/>
      </w:pPr>
      <w:r>
        <w:t xml:space="preserve">    Your rights in Title VI / ADA non-discrimination complaints </w:t>
      </w:r>
    </w:p>
    <w:p w:rsidR="004056B9" w:rsidRDefault="004056B9" w:rsidP="004056B9">
      <w:pPr>
        <w:pStyle w:val="Footer"/>
        <w:jc w:val="center"/>
      </w:pPr>
      <w:r>
        <w:t>Filing this complaint with Casco Area Workshop Title VI / ADA Program Officer does not prevent you from filing a complaint with Federal Agency providing funding to the party against which complaint is being lodged.  For additional information on location of state and federal offices contact the Title VI / ADA Program Officer.</w:t>
      </w:r>
    </w:p>
    <w:p w:rsidR="00F14C03" w:rsidRDefault="00F14C03" w:rsidP="00692FD4">
      <w:pPr>
        <w:pStyle w:val="NoSpacing"/>
        <w:rPr>
          <w:szCs w:val="24"/>
        </w:rPr>
      </w:pPr>
    </w:p>
    <w:p w:rsidR="004056B9" w:rsidRDefault="004056B9" w:rsidP="00692FD4">
      <w:pPr>
        <w:pStyle w:val="NoSpacing"/>
        <w:rPr>
          <w:szCs w:val="24"/>
        </w:rPr>
      </w:pPr>
    </w:p>
    <w:p w:rsidR="004056B9" w:rsidRDefault="004056B9" w:rsidP="00692FD4">
      <w:pPr>
        <w:pStyle w:val="NoSpacing"/>
        <w:rPr>
          <w:szCs w:val="24"/>
        </w:rPr>
      </w:pPr>
    </w:p>
    <w:p w:rsidR="004056B9" w:rsidRDefault="004056B9" w:rsidP="00692FD4">
      <w:pPr>
        <w:pStyle w:val="NoSpacing"/>
        <w:rPr>
          <w:szCs w:val="24"/>
        </w:rPr>
      </w:pPr>
    </w:p>
    <w:p w:rsidR="004056B9" w:rsidRDefault="004056B9" w:rsidP="00692FD4">
      <w:pPr>
        <w:pStyle w:val="NoSpacing"/>
        <w:rPr>
          <w:szCs w:val="24"/>
        </w:rPr>
      </w:pPr>
    </w:p>
    <w:p w:rsidR="004056B9" w:rsidRDefault="004056B9" w:rsidP="00692FD4">
      <w:pPr>
        <w:pStyle w:val="NoSpacing"/>
        <w:rPr>
          <w:szCs w:val="24"/>
        </w:rPr>
      </w:pPr>
    </w:p>
    <w:p w:rsidR="004056B9" w:rsidRDefault="004056B9" w:rsidP="00692FD4">
      <w:pPr>
        <w:pStyle w:val="NoSpacing"/>
        <w:rPr>
          <w:szCs w:val="24"/>
        </w:rPr>
      </w:pPr>
    </w:p>
    <w:p w:rsidR="004056B9" w:rsidRDefault="004056B9" w:rsidP="00692FD4">
      <w:pPr>
        <w:pStyle w:val="NoSpacing"/>
        <w:rPr>
          <w:szCs w:val="24"/>
        </w:rPr>
      </w:pPr>
    </w:p>
    <w:p w:rsidR="004056B9" w:rsidRDefault="004056B9" w:rsidP="00692FD4">
      <w:pPr>
        <w:pStyle w:val="NoSpacing"/>
        <w:rPr>
          <w:szCs w:val="24"/>
        </w:rPr>
      </w:pPr>
    </w:p>
    <w:p w:rsidR="00F14C03" w:rsidRPr="00F14C03" w:rsidRDefault="000B703D" w:rsidP="00692FD4">
      <w:pPr>
        <w:pStyle w:val="NoSpacing"/>
        <w:rPr>
          <w:szCs w:val="24"/>
        </w:rPr>
      </w:pPr>
      <w:r>
        <w:rPr>
          <w:noProof/>
          <w:szCs w:val="24"/>
        </w:rPr>
        <mc:AlternateContent>
          <mc:Choice Requires="wps">
            <w:drawing>
              <wp:anchor distT="0" distB="0" distL="114300" distR="114300" simplePos="0" relativeHeight="251695104" behindDoc="0" locked="0" layoutInCell="1" allowOverlap="1" wp14:anchorId="69933238" wp14:editId="69933239">
                <wp:simplePos x="0" y="0"/>
                <wp:positionH relativeFrom="column">
                  <wp:posOffset>-99060</wp:posOffset>
                </wp:positionH>
                <wp:positionV relativeFrom="paragraph">
                  <wp:posOffset>549910</wp:posOffset>
                </wp:positionV>
                <wp:extent cx="857885" cy="298450"/>
                <wp:effectExtent l="0" t="0" r="3175" b="0"/>
                <wp:wrapNone/>
                <wp:docPr id="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214" w:rsidRDefault="005D3214" w:rsidP="00CE00E0">
                            <w:r>
                              <w:t>12/10/13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33238" id="Text Box 50" o:spid="_x0000_s1036" type="#_x0000_t202" style="position:absolute;margin-left:-7.8pt;margin-top:43.3pt;width:67.55pt;height:2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fhQIAABcFAAAOAAAAZHJzL2Uyb0RvYy54bWysVNuO2yAQfa/Uf0C8Z32RvbGtOKtNtqkq&#10;bS/Sbj+AYByjYqBAYm+r/nsHnKTptpWqqn7AwAzDmTlnWNyMvUAHZixXssbJVYwRk1Q1XO5q/PFx&#10;Myswso7IhgglWY2fmMU3y5cvFoOuWKo6JRpmEASRthp0jTvndBVFlnasJ/ZKaSbB2CrTEwdLs4sa&#10;QwaI3osojePraFCm0UZRZi3s3k1GvAzx25ZR975tLXNI1BiwuTCaMG79GC0XpNoZojtOjzDIP6Do&#10;CZdw6TnUHXEE7Q3/JVTPqVFWte6Kqj5SbcspCzlANkn8LJuHjmgWcoHiWH0uk/1/Yem7wweDeFPj&#10;DCNJeqDokY0OrdSI8lCeQdsKvB40+LkR9oHmkKrV94p+skiqdUfkjt0ao4aOkQbgJb6w0cVRT4it&#10;rA+yHd6qBu4he6dCoLE1va8dVANBdKDp6UyNx0Jhs8jnRZFjRMGUlkU2YYtIdTqsjXWvmeqRn9TY&#10;APMhODncW+fBkOrk4u+ySvBmw4UIC7PbroVBBwIq2YQv4H/mJqR3lsofmyJOO4AR7vA2jzaw/rVM&#10;0ixepeVsc13MZ9kmy2flPC5mcVKuyus4K7O7zTcPMMmqjjcNk/dcspMCk+zvGD72wqSdoEE01LjM&#10;03xi6I9JxuH7XZI9d9CQgvdQ87MTqTyvr2QT2sURLqZ59DP8UGWowekfqhJU4ImfJODG7Rj0lpzV&#10;tVXNE+jCKOANyIfXBCadMl8wGqAza2w/74lhGIk3ErRVJlnmWzkssnyewsJcWraXFiIphKqxw2ia&#10;rt3U/ntt+K6DmyY1S3ULemx50IrX6oTqqGLovpDU8aXw7X25Dl4/3rPldwAAAP//AwBQSwMEFAAG&#10;AAgAAAAhALG+UtDeAAAACgEAAA8AAABkcnMvZG93bnJldi54bWxMj8FuwjAMhu+T9g6RJ+0yQdqx&#10;BihN0TZp064wHsBtTVvROFUTaHn7hdM42ZY//f6cbSfTiQsNrrWsIZ5HIIhLW7Vcazj8fs1WIJxH&#10;rrCzTBqu5GCbPz5kmFZ25B1d9r4WIYRdihoa7/tUSlc2ZNDNbU8cdkc7GPRhHGpZDTiGcNPJ1yhS&#10;0mDL4UKDPX02VJ72Z6Ph+DO+JOux+PaH5e5NfWC7LOxV6+en6X0DwtPk/2G46Qd1yINTYc9cOdFp&#10;mMWJCqiGlQr1BsTrBEQRmsVCgcwzef9C/gcAAP//AwBQSwECLQAUAAYACAAAACEAtoM4kv4AAADh&#10;AQAAEwAAAAAAAAAAAAAAAAAAAAAAW0NvbnRlbnRfVHlwZXNdLnhtbFBLAQItABQABgAIAAAAIQA4&#10;/SH/1gAAAJQBAAALAAAAAAAAAAAAAAAAAC8BAABfcmVscy8ucmVsc1BLAQItABQABgAIAAAAIQA/&#10;xgXfhQIAABcFAAAOAAAAAAAAAAAAAAAAAC4CAABkcnMvZTJvRG9jLnhtbFBLAQItABQABgAIAAAA&#10;IQCxvlLQ3gAAAAoBAAAPAAAAAAAAAAAAAAAAAN8EAABkcnMvZG93bnJldi54bWxQSwUGAAAAAAQA&#10;BADzAAAA6gUAAAAA&#10;" stroked="f">
                <v:textbox>
                  <w:txbxContent>
                    <w:p w:rsidR="005D3214" w:rsidRDefault="005D3214" w:rsidP="00CE00E0">
                      <w:r>
                        <w:t>12/10/13</w:t>
                      </w:r>
                    </w:p>
                  </w:txbxContent>
                </v:textbox>
              </v:shape>
            </w:pict>
          </mc:Fallback>
        </mc:AlternateContent>
      </w:r>
    </w:p>
    <w:p w:rsidR="002A0226" w:rsidRPr="00F14C03" w:rsidRDefault="00F14C03" w:rsidP="00F14C03">
      <w:pPr>
        <w:pStyle w:val="NoSpacing"/>
        <w:jc w:val="center"/>
        <w:rPr>
          <w:b/>
          <w:sz w:val="24"/>
          <w:szCs w:val="24"/>
        </w:rPr>
      </w:pPr>
      <w:r w:rsidRPr="00F14C03">
        <w:rPr>
          <w:b/>
          <w:sz w:val="24"/>
          <w:szCs w:val="24"/>
        </w:rPr>
        <w:t>Attachment 3</w:t>
      </w:r>
    </w:p>
    <w:p w:rsidR="00F14C03" w:rsidRDefault="00F14C03" w:rsidP="00F14C03">
      <w:pPr>
        <w:pStyle w:val="NoSpacing"/>
        <w:jc w:val="center"/>
        <w:rPr>
          <w:sz w:val="24"/>
          <w:szCs w:val="24"/>
        </w:rPr>
      </w:pPr>
    </w:p>
    <w:p w:rsidR="00E6296D" w:rsidRPr="00F14C03" w:rsidRDefault="00E6296D" w:rsidP="00F14C03">
      <w:pPr>
        <w:pStyle w:val="NoSpacing"/>
        <w:jc w:val="center"/>
        <w:rPr>
          <w:sz w:val="24"/>
          <w:szCs w:val="24"/>
        </w:rPr>
      </w:pPr>
    </w:p>
    <w:p w:rsidR="00F14C03" w:rsidRPr="00852014" w:rsidRDefault="00F14C03" w:rsidP="00F14C03">
      <w:pPr>
        <w:pStyle w:val="NoSpacing"/>
        <w:jc w:val="center"/>
        <w:rPr>
          <w:b/>
          <w:sz w:val="28"/>
          <w:szCs w:val="24"/>
        </w:rPr>
      </w:pPr>
      <w:r w:rsidRPr="00852014">
        <w:rPr>
          <w:b/>
          <w:sz w:val="28"/>
          <w:szCs w:val="24"/>
        </w:rPr>
        <w:t>Title VI Self-Survey Form</w:t>
      </w:r>
    </w:p>
    <w:p w:rsidR="00F14C03" w:rsidRPr="00F14C03" w:rsidRDefault="00F14C03" w:rsidP="00F14C03">
      <w:pPr>
        <w:pStyle w:val="NoSpacing"/>
        <w:jc w:val="center"/>
        <w:rPr>
          <w:sz w:val="24"/>
          <w:szCs w:val="24"/>
        </w:rPr>
      </w:pPr>
    </w:p>
    <w:p w:rsidR="00E6296D" w:rsidRDefault="00E6296D" w:rsidP="00E6296D">
      <w:pPr>
        <w:pStyle w:val="NoSpacing"/>
        <w:jc w:val="center"/>
        <w:rPr>
          <w:sz w:val="28"/>
          <w:szCs w:val="24"/>
        </w:rPr>
      </w:pPr>
    </w:p>
    <w:p w:rsidR="00E6296D" w:rsidRPr="00E6296D" w:rsidRDefault="00E6296D" w:rsidP="00E6296D">
      <w:pPr>
        <w:pStyle w:val="NoSpacing"/>
        <w:jc w:val="center"/>
        <w:rPr>
          <w:sz w:val="24"/>
          <w:szCs w:val="24"/>
        </w:rPr>
      </w:pPr>
      <w:r w:rsidRPr="00E6296D">
        <w:rPr>
          <w:sz w:val="24"/>
          <w:szCs w:val="24"/>
        </w:rPr>
        <w:t>Date filed with MoDOT Transit Section:</w:t>
      </w:r>
    </w:p>
    <w:p w:rsidR="00E6296D" w:rsidRPr="00E6296D" w:rsidRDefault="00E6296D" w:rsidP="00E6296D">
      <w:pPr>
        <w:pStyle w:val="NoSpacing"/>
        <w:jc w:val="center"/>
        <w:rPr>
          <w:sz w:val="24"/>
          <w:szCs w:val="24"/>
        </w:rPr>
      </w:pPr>
    </w:p>
    <w:p w:rsidR="00E6296D" w:rsidRPr="00E6296D" w:rsidRDefault="00E6296D" w:rsidP="00E6296D">
      <w:pPr>
        <w:pStyle w:val="NoSpacing"/>
        <w:jc w:val="center"/>
        <w:rPr>
          <w:sz w:val="24"/>
          <w:szCs w:val="24"/>
        </w:rPr>
      </w:pPr>
      <w:r w:rsidRPr="00E6296D">
        <w:rPr>
          <w:sz w:val="24"/>
          <w:szCs w:val="24"/>
        </w:rPr>
        <w:t xml:space="preserve"> _________________</w:t>
      </w:r>
    </w:p>
    <w:p w:rsidR="00E6296D" w:rsidRPr="00AF2B69" w:rsidRDefault="00E6296D" w:rsidP="00E6296D">
      <w:pPr>
        <w:pStyle w:val="NoSpacing"/>
        <w:jc w:val="center"/>
        <w:rPr>
          <w:b/>
          <w:sz w:val="24"/>
          <w:szCs w:val="24"/>
        </w:rPr>
      </w:pPr>
      <w:r>
        <w:rPr>
          <w:b/>
          <w:sz w:val="24"/>
          <w:szCs w:val="24"/>
        </w:rPr>
        <w:t>DATE</w:t>
      </w:r>
    </w:p>
    <w:p w:rsidR="00E6296D" w:rsidRDefault="00E6296D" w:rsidP="00E6296D">
      <w:pPr>
        <w:pStyle w:val="NoSpacing"/>
        <w:jc w:val="center"/>
        <w:rPr>
          <w:b/>
          <w:sz w:val="40"/>
          <w:szCs w:val="24"/>
        </w:rPr>
      </w:pPr>
    </w:p>
    <w:p w:rsidR="00F14C03" w:rsidRPr="00F14C03" w:rsidRDefault="00F14C03" w:rsidP="00F14C03">
      <w:pPr>
        <w:pStyle w:val="NoSpacing"/>
        <w:jc w:val="center"/>
        <w:rPr>
          <w:sz w:val="24"/>
          <w:szCs w:val="24"/>
        </w:rPr>
      </w:pPr>
    </w:p>
    <w:p w:rsidR="00F14C03" w:rsidRDefault="00F14C03" w:rsidP="00F14C03">
      <w:pPr>
        <w:pStyle w:val="NoSpacing"/>
        <w:rPr>
          <w:sz w:val="24"/>
          <w:szCs w:val="24"/>
        </w:rPr>
      </w:pPr>
      <w:r w:rsidRPr="00F14C03">
        <w:rPr>
          <w:sz w:val="24"/>
          <w:szCs w:val="24"/>
        </w:rPr>
        <w:t>Survey Date:</w:t>
      </w:r>
      <w:r w:rsidR="00E6296D">
        <w:rPr>
          <w:sz w:val="24"/>
          <w:szCs w:val="24"/>
        </w:rPr>
        <w:br/>
      </w:r>
    </w:p>
    <w:p w:rsidR="00E6296D" w:rsidRDefault="00E6296D" w:rsidP="00F14C03">
      <w:pPr>
        <w:pStyle w:val="NoSpacing"/>
        <w:rPr>
          <w:sz w:val="24"/>
          <w:szCs w:val="24"/>
        </w:rPr>
      </w:pPr>
      <w:r>
        <w:rPr>
          <w:sz w:val="24"/>
          <w:szCs w:val="24"/>
        </w:rPr>
        <w:t>Period Covered:</w:t>
      </w:r>
    </w:p>
    <w:p w:rsidR="00E6296D" w:rsidRDefault="00E6296D" w:rsidP="00F14C03">
      <w:pPr>
        <w:pStyle w:val="NoSpacing"/>
        <w:rPr>
          <w:sz w:val="24"/>
          <w:szCs w:val="24"/>
        </w:rPr>
      </w:pPr>
    </w:p>
    <w:p w:rsidR="00E6296D" w:rsidRDefault="00E6296D" w:rsidP="00F14C03">
      <w:pPr>
        <w:pStyle w:val="NoSpacing"/>
        <w:rPr>
          <w:sz w:val="24"/>
          <w:szCs w:val="24"/>
        </w:rPr>
      </w:pPr>
      <w:r>
        <w:rPr>
          <w:sz w:val="24"/>
          <w:szCs w:val="24"/>
        </w:rPr>
        <w:t>Name of Program/Grant:</w:t>
      </w:r>
    </w:p>
    <w:p w:rsidR="00E6296D" w:rsidRDefault="00E6296D" w:rsidP="00F14C03">
      <w:pPr>
        <w:pStyle w:val="NoSpacing"/>
        <w:rPr>
          <w:sz w:val="24"/>
          <w:szCs w:val="24"/>
        </w:rPr>
      </w:pPr>
    </w:p>
    <w:p w:rsidR="00E6296D" w:rsidRDefault="00E6296D" w:rsidP="00F14C03">
      <w:pPr>
        <w:pStyle w:val="NoSpacing"/>
        <w:rPr>
          <w:sz w:val="24"/>
          <w:szCs w:val="24"/>
        </w:rPr>
      </w:pPr>
    </w:p>
    <w:p w:rsidR="00E6296D" w:rsidRDefault="00E6296D" w:rsidP="00F14C03">
      <w:pPr>
        <w:pStyle w:val="NoSpacing"/>
        <w:rPr>
          <w:sz w:val="24"/>
          <w:szCs w:val="24"/>
        </w:rPr>
      </w:pPr>
    </w:p>
    <w:p w:rsidR="00E6296D" w:rsidRDefault="00E6296D" w:rsidP="00D2282C">
      <w:pPr>
        <w:pStyle w:val="NoSpacing"/>
        <w:numPr>
          <w:ilvl w:val="0"/>
          <w:numId w:val="30"/>
        </w:numPr>
        <w:ind w:left="360"/>
        <w:rPr>
          <w:sz w:val="24"/>
          <w:szCs w:val="24"/>
        </w:rPr>
      </w:pPr>
      <w:r>
        <w:rPr>
          <w:sz w:val="24"/>
          <w:szCs w:val="24"/>
        </w:rPr>
        <w:t>Summary of Complaints:</w:t>
      </w:r>
    </w:p>
    <w:p w:rsidR="00E6296D" w:rsidRDefault="00E6296D" w:rsidP="00D2282C">
      <w:pPr>
        <w:pStyle w:val="NoSpacing"/>
        <w:ind w:left="360"/>
        <w:rPr>
          <w:sz w:val="24"/>
          <w:szCs w:val="24"/>
        </w:rPr>
      </w:pPr>
    </w:p>
    <w:p w:rsidR="00E6296D" w:rsidRDefault="00E6296D" w:rsidP="00D2282C">
      <w:pPr>
        <w:pStyle w:val="NoSpacing"/>
        <w:numPr>
          <w:ilvl w:val="0"/>
          <w:numId w:val="30"/>
        </w:numPr>
        <w:ind w:left="360"/>
        <w:rPr>
          <w:sz w:val="24"/>
          <w:szCs w:val="24"/>
        </w:rPr>
      </w:pPr>
      <w:r>
        <w:rPr>
          <w:sz w:val="24"/>
          <w:szCs w:val="24"/>
        </w:rPr>
        <w:t>Number of complaints for the period:</w:t>
      </w:r>
    </w:p>
    <w:p w:rsidR="00E6296D" w:rsidRDefault="00E6296D" w:rsidP="00D2282C">
      <w:pPr>
        <w:pStyle w:val="NoSpacing"/>
        <w:ind w:left="360"/>
        <w:rPr>
          <w:sz w:val="24"/>
          <w:szCs w:val="24"/>
        </w:rPr>
      </w:pPr>
    </w:p>
    <w:p w:rsidR="00E6296D" w:rsidRDefault="00E6296D" w:rsidP="00D2282C">
      <w:pPr>
        <w:pStyle w:val="NoSpacing"/>
        <w:numPr>
          <w:ilvl w:val="0"/>
          <w:numId w:val="30"/>
        </w:numPr>
        <w:ind w:left="360"/>
        <w:rPr>
          <w:sz w:val="24"/>
          <w:szCs w:val="24"/>
        </w:rPr>
      </w:pPr>
      <w:r>
        <w:rPr>
          <w:sz w:val="24"/>
          <w:szCs w:val="24"/>
        </w:rPr>
        <w:t>Number of complaints voluntarily resolved:</w:t>
      </w:r>
    </w:p>
    <w:p w:rsidR="00E6296D" w:rsidRDefault="00E6296D" w:rsidP="00D2282C">
      <w:pPr>
        <w:pStyle w:val="NoSpacing"/>
        <w:ind w:left="360"/>
        <w:rPr>
          <w:sz w:val="24"/>
          <w:szCs w:val="24"/>
        </w:rPr>
      </w:pPr>
    </w:p>
    <w:p w:rsidR="00E6296D" w:rsidRDefault="00E6296D" w:rsidP="00D2282C">
      <w:pPr>
        <w:pStyle w:val="NoSpacing"/>
        <w:numPr>
          <w:ilvl w:val="0"/>
          <w:numId w:val="30"/>
        </w:numPr>
        <w:ind w:left="360"/>
        <w:rPr>
          <w:sz w:val="24"/>
          <w:szCs w:val="24"/>
        </w:rPr>
      </w:pPr>
      <w:r>
        <w:rPr>
          <w:sz w:val="24"/>
          <w:szCs w:val="24"/>
        </w:rPr>
        <w:t>Number complaints currently unresolved:</w:t>
      </w:r>
    </w:p>
    <w:p w:rsidR="00E6296D" w:rsidRDefault="00E6296D" w:rsidP="00D2282C">
      <w:pPr>
        <w:pStyle w:val="NoSpacing"/>
        <w:ind w:left="360"/>
        <w:rPr>
          <w:sz w:val="24"/>
          <w:szCs w:val="24"/>
        </w:rPr>
      </w:pPr>
    </w:p>
    <w:p w:rsidR="00E6296D" w:rsidRDefault="00E6296D" w:rsidP="00D2282C">
      <w:pPr>
        <w:pStyle w:val="NoSpacing"/>
        <w:numPr>
          <w:ilvl w:val="0"/>
          <w:numId w:val="30"/>
        </w:numPr>
        <w:ind w:left="360"/>
        <w:rPr>
          <w:sz w:val="24"/>
          <w:szCs w:val="24"/>
        </w:rPr>
      </w:pPr>
      <w:r>
        <w:rPr>
          <w:sz w:val="24"/>
          <w:szCs w:val="24"/>
        </w:rPr>
        <w:t>Attach a summary of any type of complaint and provide:</w:t>
      </w:r>
    </w:p>
    <w:p w:rsidR="00E6296D" w:rsidRDefault="00E6296D" w:rsidP="00E6296D">
      <w:pPr>
        <w:pStyle w:val="NoSpacing"/>
        <w:numPr>
          <w:ilvl w:val="0"/>
          <w:numId w:val="28"/>
        </w:numPr>
        <w:rPr>
          <w:sz w:val="24"/>
          <w:szCs w:val="24"/>
        </w:rPr>
      </w:pPr>
      <w:r>
        <w:rPr>
          <w:sz w:val="24"/>
          <w:szCs w:val="24"/>
        </w:rPr>
        <w:t>Name of complainant</w:t>
      </w:r>
    </w:p>
    <w:p w:rsidR="00E6296D" w:rsidRDefault="00E6296D" w:rsidP="00E6296D">
      <w:pPr>
        <w:pStyle w:val="NoSpacing"/>
        <w:numPr>
          <w:ilvl w:val="0"/>
          <w:numId w:val="28"/>
        </w:numPr>
        <w:rPr>
          <w:sz w:val="24"/>
          <w:szCs w:val="24"/>
        </w:rPr>
      </w:pPr>
      <w:r>
        <w:rPr>
          <w:sz w:val="24"/>
          <w:szCs w:val="24"/>
        </w:rPr>
        <w:t>Race</w:t>
      </w:r>
    </w:p>
    <w:p w:rsidR="00E6296D" w:rsidRDefault="00E6296D" w:rsidP="00E6296D">
      <w:pPr>
        <w:pStyle w:val="NoSpacing"/>
        <w:numPr>
          <w:ilvl w:val="0"/>
          <w:numId w:val="28"/>
        </w:numPr>
        <w:rPr>
          <w:sz w:val="24"/>
          <w:szCs w:val="24"/>
        </w:rPr>
      </w:pPr>
      <w:r>
        <w:rPr>
          <w:sz w:val="24"/>
          <w:szCs w:val="24"/>
        </w:rPr>
        <w:t>Allegation</w:t>
      </w:r>
    </w:p>
    <w:p w:rsidR="00E6296D" w:rsidRDefault="00E6296D" w:rsidP="00E6296D">
      <w:pPr>
        <w:pStyle w:val="NoSpacing"/>
        <w:numPr>
          <w:ilvl w:val="0"/>
          <w:numId w:val="28"/>
        </w:numPr>
        <w:rPr>
          <w:sz w:val="24"/>
          <w:szCs w:val="24"/>
        </w:rPr>
      </w:pPr>
      <w:r>
        <w:rPr>
          <w:sz w:val="24"/>
          <w:szCs w:val="24"/>
        </w:rPr>
        <w:t>Findings</w:t>
      </w:r>
    </w:p>
    <w:p w:rsidR="00E6296D" w:rsidRDefault="00E6296D" w:rsidP="00E6296D">
      <w:pPr>
        <w:pStyle w:val="NoSpacing"/>
        <w:numPr>
          <w:ilvl w:val="0"/>
          <w:numId w:val="28"/>
        </w:numPr>
        <w:rPr>
          <w:sz w:val="24"/>
          <w:szCs w:val="24"/>
        </w:rPr>
      </w:pPr>
      <w:r>
        <w:rPr>
          <w:sz w:val="24"/>
          <w:szCs w:val="24"/>
        </w:rPr>
        <w:t>Corrective Action</w:t>
      </w:r>
    </w:p>
    <w:p w:rsidR="00E6296D" w:rsidRDefault="00E6296D" w:rsidP="00E6296D">
      <w:pPr>
        <w:pStyle w:val="NoSpacing"/>
        <w:numPr>
          <w:ilvl w:val="0"/>
          <w:numId w:val="28"/>
        </w:numPr>
        <w:rPr>
          <w:sz w:val="24"/>
          <w:szCs w:val="24"/>
        </w:rPr>
      </w:pPr>
      <w:r>
        <w:rPr>
          <w:sz w:val="24"/>
          <w:szCs w:val="24"/>
        </w:rPr>
        <w:t>Identify any policy/procedure changes made as a result of the complaint.</w:t>
      </w:r>
    </w:p>
    <w:p w:rsidR="00E6296D" w:rsidRPr="00E6296D" w:rsidRDefault="00E6296D" w:rsidP="00E6296D">
      <w:pPr>
        <w:pStyle w:val="NoSpacing"/>
        <w:numPr>
          <w:ilvl w:val="0"/>
          <w:numId w:val="28"/>
        </w:numPr>
        <w:rPr>
          <w:sz w:val="24"/>
          <w:szCs w:val="24"/>
        </w:rPr>
      </w:pPr>
      <w:r>
        <w:rPr>
          <w:sz w:val="24"/>
          <w:szCs w:val="24"/>
        </w:rPr>
        <w:t>Provide the date history (date complaint received through resolution)</w:t>
      </w:r>
    </w:p>
    <w:p w:rsidR="002A0226" w:rsidRPr="00F14C03" w:rsidRDefault="002A0226" w:rsidP="00F14C03">
      <w:pPr>
        <w:pStyle w:val="NoSpacing"/>
        <w:jc w:val="center"/>
        <w:rPr>
          <w:sz w:val="28"/>
          <w:szCs w:val="24"/>
        </w:rPr>
      </w:pPr>
    </w:p>
    <w:p w:rsidR="002A0226" w:rsidRDefault="002A0226" w:rsidP="002A0226">
      <w:pPr>
        <w:pStyle w:val="NoSpacing"/>
        <w:rPr>
          <w:sz w:val="24"/>
          <w:szCs w:val="24"/>
        </w:rPr>
      </w:pPr>
    </w:p>
    <w:p w:rsidR="002A0226" w:rsidRDefault="002A0226" w:rsidP="002A0226">
      <w:pPr>
        <w:pStyle w:val="NoSpacing"/>
        <w:rPr>
          <w:sz w:val="24"/>
          <w:szCs w:val="24"/>
        </w:rPr>
      </w:pPr>
    </w:p>
    <w:p w:rsidR="002A0226" w:rsidRDefault="002A0226" w:rsidP="002A0226">
      <w:pPr>
        <w:pStyle w:val="NoSpacing"/>
        <w:rPr>
          <w:sz w:val="24"/>
          <w:szCs w:val="24"/>
        </w:rPr>
      </w:pPr>
    </w:p>
    <w:p w:rsidR="002A0226" w:rsidRDefault="002A0226" w:rsidP="002A0226">
      <w:pPr>
        <w:pStyle w:val="NoSpacing"/>
        <w:rPr>
          <w:sz w:val="24"/>
          <w:szCs w:val="24"/>
        </w:rPr>
      </w:pPr>
    </w:p>
    <w:p w:rsidR="002A0226" w:rsidRDefault="000B703D" w:rsidP="00E6296D">
      <w:pPr>
        <w:pStyle w:val="NoSpacing"/>
        <w:jc w:val="center"/>
        <w:rPr>
          <w:sz w:val="24"/>
          <w:szCs w:val="24"/>
        </w:rPr>
      </w:pPr>
      <w:r>
        <w:rPr>
          <w:noProof/>
          <w:sz w:val="24"/>
          <w:szCs w:val="24"/>
        </w:rPr>
        <mc:AlternateContent>
          <mc:Choice Requires="wps">
            <w:drawing>
              <wp:anchor distT="0" distB="0" distL="114300" distR="114300" simplePos="0" relativeHeight="251696128" behindDoc="0" locked="0" layoutInCell="1" allowOverlap="1" wp14:anchorId="6993323A" wp14:editId="6993323B">
                <wp:simplePos x="0" y="0"/>
                <wp:positionH relativeFrom="column">
                  <wp:posOffset>-106680</wp:posOffset>
                </wp:positionH>
                <wp:positionV relativeFrom="paragraph">
                  <wp:posOffset>624840</wp:posOffset>
                </wp:positionV>
                <wp:extent cx="857885" cy="298450"/>
                <wp:effectExtent l="0" t="1270" r="1270" b="0"/>
                <wp:wrapNone/>
                <wp:docPr id="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214" w:rsidRDefault="005D3214" w:rsidP="00CE00E0">
                            <w:r>
                              <w:t>12/10/13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3323A" id="Text Box 51" o:spid="_x0000_s1037" type="#_x0000_t202" style="position:absolute;left:0;text-align:left;margin-left:-8.4pt;margin-top:49.2pt;width:67.55pt;height: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5xhwIAABcFAAAOAAAAZHJzL2Uyb0RvYy54bWysVNuO2yAQfa/Uf0C8Z32RvbGtdVZ7aapK&#10;24u02w8ggGNUDBRI7G3Vf++AN2m2F6mq6gcMzHCYmXOGi8tpkGjPrRNatTg7SzHiimom1LbFHx/W&#10;iwoj54liRGrFW/zIHb5cvXxxMZqG57rXknGLAES5ZjQt7r03TZI42vOBuDNtuAJjp+1APCztNmGW&#10;jIA+yCRP0/Nk1JYZqyl3DnZvZyNeRfyu49S/7zrHPZIthth8HG0cN2FMVhek2VpiekGfwiD/EMVA&#10;hIJLj1C3xBO0s+IXqEFQq53u/BnVQ6K7TlAec4BssvSnbO57YnjMBYrjzLFM7v/B0nf7DxYJ1uIc&#10;I0UGoOiBTx5d6wmVWSjPaFwDXvcG/PwE+0BzTNWZO00/OaT0TU/Ull9Zq8eeEwbhxZPJydEZxwWQ&#10;zfhWM7iH7LyOQFNnh1A7qAYCdKDp8UhNiIXCZlUuq6rEiIIpr6uijNQlpDkcNtb511wPKExabIH5&#10;CE72d85DGuB6cAl3OS0FWwsp48JuNzfSoj0BlazjFzKHI8/cpArOSodjs3negRjhjmAL0UbWv9ZZ&#10;XqTXeb1Yn1fLRbEuykW9TKtFmtXX9Xla1MXt+lsIMCuaXjDG1Z1Q/KDArPg7hp96YdZO1CAaW1yX&#10;eTkz9Mck0/j9LslBeGhIKQao+dGJNIHXV4pB2qTxRMh5njwPP5YManD4x6pEFQTiZwn4aTNFvWVH&#10;dW00ewRdWA28AfnwmsCk1/YLRiN0Zovd5x2xHCP5RoG26qwoQivHRVEuc1jYU8vm1EIUBagWe4zm&#10;6Y2f239nrNj2cNOsZqWvQI+diFoJwp2jglTCArovJvX0UoT2Pl1Hrx/v2eo7AAAA//8DAFBLAwQU&#10;AAYACAAAACEAEa0adN8AAAAKAQAADwAAAGRycy9kb3ducmV2LnhtbEyPwU7DMBBE70j8g7VIXFDr&#10;BNI0DXEqQAJxbekHbOJtEhGvo9ht0r/HPdHbjnY086bYzqYXZxpdZ1lBvIxAENdWd9woOPx8LjIQ&#10;ziNr7C2Tggs52Jb3dwXm2k68o/PeNyKEsMtRQev9kEvp6pYMuqUdiMPvaEeDPsixkXrEKYSbXj5H&#10;USoNdhwaWhzoo6X6d38yCo7f09NqM1Vf/rDeJek7duvKXpR6fJjfXkF4mv2/Ga74AR3KwFTZE2sn&#10;egWLOA3oXsEmS0BcDXH2AqIKR7JKQJaFvJ1Q/gEAAP//AwBQSwECLQAUAAYACAAAACEAtoM4kv4A&#10;AADhAQAAEwAAAAAAAAAAAAAAAAAAAAAAW0NvbnRlbnRfVHlwZXNdLnhtbFBLAQItABQABgAIAAAA&#10;IQA4/SH/1gAAAJQBAAALAAAAAAAAAAAAAAAAAC8BAABfcmVscy8ucmVsc1BLAQItABQABgAIAAAA&#10;IQBUvH5xhwIAABcFAAAOAAAAAAAAAAAAAAAAAC4CAABkcnMvZTJvRG9jLnhtbFBLAQItABQABgAI&#10;AAAAIQARrRp03wAAAAoBAAAPAAAAAAAAAAAAAAAAAOEEAABkcnMvZG93bnJldi54bWxQSwUGAAAA&#10;AAQABADzAAAA7QUAAAAA&#10;" stroked="f">
                <v:textbox>
                  <w:txbxContent>
                    <w:p w:rsidR="005D3214" w:rsidRDefault="005D3214" w:rsidP="00CE00E0">
                      <w:r>
                        <w:t>12/10/13</w:t>
                      </w:r>
                    </w:p>
                  </w:txbxContent>
                </v:textbox>
              </v:shape>
            </w:pict>
          </mc:Fallback>
        </mc:AlternateContent>
      </w:r>
      <w:r w:rsidR="00E6296D">
        <w:rPr>
          <w:sz w:val="24"/>
          <w:szCs w:val="24"/>
        </w:rPr>
        <w:t>continued</w:t>
      </w:r>
    </w:p>
    <w:p w:rsidR="00E6296D" w:rsidRDefault="00E6296D" w:rsidP="00E6296D">
      <w:pPr>
        <w:pStyle w:val="NoSpacing"/>
        <w:jc w:val="center"/>
        <w:rPr>
          <w:sz w:val="24"/>
          <w:szCs w:val="24"/>
        </w:rPr>
      </w:pPr>
      <w:r w:rsidRPr="00F14C03">
        <w:rPr>
          <w:sz w:val="24"/>
          <w:szCs w:val="24"/>
        </w:rPr>
        <w:t>Title VI Self-Survey Form</w:t>
      </w:r>
      <w:r>
        <w:rPr>
          <w:sz w:val="24"/>
          <w:szCs w:val="24"/>
        </w:rPr>
        <w:t xml:space="preserve"> – Page 2</w:t>
      </w:r>
    </w:p>
    <w:p w:rsidR="00E6296D" w:rsidRDefault="00E6296D" w:rsidP="00E6296D">
      <w:pPr>
        <w:pStyle w:val="NoSpacing"/>
        <w:rPr>
          <w:sz w:val="24"/>
          <w:szCs w:val="24"/>
        </w:rPr>
      </w:pPr>
    </w:p>
    <w:p w:rsidR="00E6296D" w:rsidRDefault="00E6296D" w:rsidP="00E6296D">
      <w:pPr>
        <w:pStyle w:val="NoSpacing"/>
        <w:rPr>
          <w:sz w:val="24"/>
          <w:szCs w:val="24"/>
        </w:rPr>
      </w:pPr>
      <w:r>
        <w:rPr>
          <w:sz w:val="24"/>
          <w:szCs w:val="24"/>
        </w:rPr>
        <w:t>Distr</w:t>
      </w:r>
      <w:r w:rsidR="00D2282C">
        <w:rPr>
          <w:sz w:val="24"/>
          <w:szCs w:val="24"/>
        </w:rPr>
        <w:t>ibution of Title VI Information</w:t>
      </w:r>
    </w:p>
    <w:p w:rsidR="00E6296D" w:rsidRDefault="00E6296D" w:rsidP="00E6296D">
      <w:pPr>
        <w:pStyle w:val="NoSpacing"/>
        <w:rPr>
          <w:sz w:val="24"/>
          <w:szCs w:val="24"/>
        </w:rPr>
      </w:pPr>
    </w:p>
    <w:p w:rsidR="00E6296D" w:rsidRDefault="00E6296D" w:rsidP="00D2282C">
      <w:pPr>
        <w:pStyle w:val="NoSpacing"/>
        <w:numPr>
          <w:ilvl w:val="0"/>
          <w:numId w:val="29"/>
        </w:numPr>
        <w:ind w:left="360"/>
        <w:rPr>
          <w:sz w:val="24"/>
          <w:szCs w:val="24"/>
        </w:rPr>
      </w:pPr>
      <w:r>
        <w:rPr>
          <w:sz w:val="24"/>
          <w:szCs w:val="24"/>
        </w:rPr>
        <w:t>Are new employees made aware of the Title VI responsibilities pertaining to their specific duties?</w:t>
      </w:r>
    </w:p>
    <w:p w:rsidR="00E6296D" w:rsidRDefault="00E6296D" w:rsidP="00E6296D">
      <w:pPr>
        <w:pStyle w:val="NoSpacing"/>
        <w:rPr>
          <w:sz w:val="24"/>
          <w:szCs w:val="24"/>
        </w:rPr>
      </w:pPr>
    </w:p>
    <w:p w:rsidR="00E6296D" w:rsidRDefault="00E6296D" w:rsidP="00E6296D">
      <w:pPr>
        <w:pStyle w:val="NoSpacing"/>
        <w:rPr>
          <w:sz w:val="24"/>
          <w:szCs w:val="24"/>
        </w:rPr>
      </w:pPr>
      <w:r>
        <w:rPr>
          <w:sz w:val="24"/>
          <w:szCs w:val="24"/>
        </w:rPr>
        <w:t>YES _____</w:t>
      </w:r>
      <w:r>
        <w:rPr>
          <w:sz w:val="24"/>
          <w:szCs w:val="24"/>
        </w:rPr>
        <w:tab/>
        <w:t>NO _____</w:t>
      </w:r>
    </w:p>
    <w:p w:rsidR="00E6296D" w:rsidRDefault="00E6296D" w:rsidP="00E6296D">
      <w:pPr>
        <w:pStyle w:val="NoSpacing"/>
        <w:rPr>
          <w:sz w:val="24"/>
          <w:szCs w:val="24"/>
        </w:rPr>
      </w:pPr>
    </w:p>
    <w:p w:rsidR="00E6296D" w:rsidRDefault="00E6296D" w:rsidP="00D2282C">
      <w:pPr>
        <w:pStyle w:val="NoSpacing"/>
        <w:numPr>
          <w:ilvl w:val="0"/>
          <w:numId w:val="29"/>
        </w:numPr>
        <w:ind w:left="360"/>
        <w:rPr>
          <w:sz w:val="24"/>
          <w:szCs w:val="24"/>
        </w:rPr>
      </w:pPr>
      <w:r>
        <w:rPr>
          <w:sz w:val="24"/>
          <w:szCs w:val="24"/>
        </w:rPr>
        <w:t>Do new employees receive this information via employee orientation?</w:t>
      </w:r>
    </w:p>
    <w:p w:rsidR="00E6296D" w:rsidRDefault="00E6296D" w:rsidP="00E6296D">
      <w:pPr>
        <w:pStyle w:val="NoSpacing"/>
        <w:rPr>
          <w:sz w:val="24"/>
          <w:szCs w:val="24"/>
        </w:rPr>
      </w:pPr>
    </w:p>
    <w:p w:rsidR="00E6296D" w:rsidRDefault="00E6296D" w:rsidP="00E6296D">
      <w:pPr>
        <w:pStyle w:val="NoSpacing"/>
        <w:rPr>
          <w:sz w:val="24"/>
          <w:szCs w:val="24"/>
        </w:rPr>
      </w:pPr>
      <w:r>
        <w:rPr>
          <w:sz w:val="24"/>
          <w:szCs w:val="24"/>
        </w:rPr>
        <w:t>YES _____</w:t>
      </w:r>
      <w:r>
        <w:rPr>
          <w:sz w:val="24"/>
          <w:szCs w:val="24"/>
        </w:rPr>
        <w:tab/>
        <w:t>NO _____</w:t>
      </w:r>
    </w:p>
    <w:p w:rsidR="00E6296D" w:rsidRDefault="00E6296D" w:rsidP="00E6296D">
      <w:pPr>
        <w:pStyle w:val="NoSpacing"/>
        <w:rPr>
          <w:sz w:val="24"/>
          <w:szCs w:val="24"/>
        </w:rPr>
      </w:pPr>
    </w:p>
    <w:p w:rsidR="00E6296D" w:rsidRDefault="00E6296D" w:rsidP="00D2282C">
      <w:pPr>
        <w:pStyle w:val="NoSpacing"/>
        <w:numPr>
          <w:ilvl w:val="0"/>
          <w:numId w:val="29"/>
        </w:numPr>
        <w:ind w:left="360"/>
        <w:rPr>
          <w:sz w:val="24"/>
          <w:szCs w:val="24"/>
        </w:rPr>
      </w:pPr>
      <w:r>
        <w:rPr>
          <w:sz w:val="24"/>
          <w:szCs w:val="24"/>
        </w:rPr>
        <w:t>Is Title VI information provided to all employees and program applicants?</w:t>
      </w:r>
    </w:p>
    <w:p w:rsidR="00E6296D" w:rsidRDefault="00E6296D" w:rsidP="00E6296D">
      <w:pPr>
        <w:pStyle w:val="NoSpacing"/>
        <w:rPr>
          <w:sz w:val="24"/>
          <w:szCs w:val="24"/>
        </w:rPr>
      </w:pPr>
    </w:p>
    <w:p w:rsidR="00E6296D" w:rsidRDefault="00E6296D" w:rsidP="00E6296D">
      <w:pPr>
        <w:pStyle w:val="NoSpacing"/>
        <w:rPr>
          <w:sz w:val="24"/>
          <w:szCs w:val="24"/>
        </w:rPr>
      </w:pPr>
      <w:r>
        <w:rPr>
          <w:sz w:val="24"/>
          <w:szCs w:val="24"/>
        </w:rPr>
        <w:t>YES _____</w:t>
      </w:r>
      <w:r>
        <w:rPr>
          <w:sz w:val="24"/>
          <w:szCs w:val="24"/>
        </w:rPr>
        <w:tab/>
        <w:t>NO _____</w:t>
      </w:r>
    </w:p>
    <w:p w:rsidR="00E6296D" w:rsidRDefault="00E6296D" w:rsidP="00E6296D">
      <w:pPr>
        <w:pStyle w:val="NoSpacing"/>
        <w:rPr>
          <w:sz w:val="24"/>
          <w:szCs w:val="24"/>
        </w:rPr>
      </w:pPr>
    </w:p>
    <w:p w:rsidR="00E6296D" w:rsidRDefault="00E6296D" w:rsidP="00D2282C">
      <w:pPr>
        <w:pStyle w:val="NoSpacing"/>
        <w:numPr>
          <w:ilvl w:val="0"/>
          <w:numId w:val="29"/>
        </w:numPr>
        <w:ind w:left="360"/>
        <w:rPr>
          <w:sz w:val="24"/>
          <w:szCs w:val="24"/>
        </w:rPr>
      </w:pPr>
      <w:r>
        <w:rPr>
          <w:sz w:val="24"/>
          <w:szCs w:val="24"/>
        </w:rPr>
        <w:t>Is Title VI information prominently displayed in the organization and on relevant program materials?</w:t>
      </w:r>
    </w:p>
    <w:p w:rsidR="00E6296D" w:rsidRDefault="00E6296D" w:rsidP="00E6296D">
      <w:pPr>
        <w:pStyle w:val="NoSpacing"/>
        <w:rPr>
          <w:sz w:val="24"/>
          <w:szCs w:val="24"/>
        </w:rPr>
      </w:pPr>
    </w:p>
    <w:p w:rsidR="00E6296D" w:rsidRDefault="00E6296D" w:rsidP="00E6296D">
      <w:pPr>
        <w:pStyle w:val="NoSpacing"/>
        <w:rPr>
          <w:sz w:val="24"/>
          <w:szCs w:val="24"/>
        </w:rPr>
      </w:pPr>
      <w:r>
        <w:rPr>
          <w:sz w:val="24"/>
          <w:szCs w:val="24"/>
        </w:rPr>
        <w:t>YES _____</w:t>
      </w:r>
      <w:r>
        <w:rPr>
          <w:sz w:val="24"/>
          <w:szCs w:val="24"/>
        </w:rPr>
        <w:tab/>
        <w:t>NO _____</w:t>
      </w:r>
    </w:p>
    <w:p w:rsidR="00E6296D" w:rsidRDefault="00E6296D" w:rsidP="00E6296D">
      <w:pPr>
        <w:pStyle w:val="NoSpacing"/>
        <w:rPr>
          <w:sz w:val="24"/>
          <w:szCs w:val="24"/>
        </w:rPr>
      </w:pPr>
    </w:p>
    <w:p w:rsidR="00E6296D" w:rsidRDefault="00E6296D" w:rsidP="00E6296D">
      <w:pPr>
        <w:pStyle w:val="NoSpacing"/>
        <w:rPr>
          <w:sz w:val="24"/>
          <w:szCs w:val="24"/>
        </w:rPr>
      </w:pPr>
    </w:p>
    <w:p w:rsidR="00D2282C" w:rsidRDefault="00E6296D" w:rsidP="00D2282C">
      <w:pPr>
        <w:pStyle w:val="NoSpacing"/>
        <w:numPr>
          <w:ilvl w:val="0"/>
          <w:numId w:val="29"/>
        </w:numPr>
        <w:ind w:left="360"/>
        <w:rPr>
          <w:sz w:val="24"/>
          <w:szCs w:val="24"/>
        </w:rPr>
      </w:pPr>
      <w:r>
        <w:rPr>
          <w:sz w:val="24"/>
          <w:szCs w:val="24"/>
        </w:rPr>
        <w:t>Identify any improvements you have implemented since the last self-survey to support Title VI communication to employees and program applicants.</w:t>
      </w:r>
    </w:p>
    <w:p w:rsidR="00D2282C" w:rsidRDefault="00D2282C" w:rsidP="00D2282C">
      <w:pPr>
        <w:pStyle w:val="NoSpacing"/>
        <w:ind w:left="720"/>
        <w:rPr>
          <w:sz w:val="24"/>
          <w:szCs w:val="24"/>
        </w:rPr>
      </w:pPr>
    </w:p>
    <w:p w:rsidR="00D2282C" w:rsidRDefault="00D2282C" w:rsidP="00D2282C">
      <w:pPr>
        <w:pStyle w:val="NoSpacing"/>
        <w:ind w:left="720"/>
        <w:rPr>
          <w:sz w:val="24"/>
          <w:szCs w:val="24"/>
        </w:rPr>
      </w:pPr>
    </w:p>
    <w:p w:rsidR="00D2282C" w:rsidRPr="00D2282C" w:rsidRDefault="00E6296D" w:rsidP="00D2282C">
      <w:pPr>
        <w:pStyle w:val="NoSpacing"/>
        <w:numPr>
          <w:ilvl w:val="0"/>
          <w:numId w:val="29"/>
        </w:numPr>
        <w:ind w:left="360"/>
        <w:rPr>
          <w:sz w:val="24"/>
          <w:szCs w:val="24"/>
        </w:rPr>
      </w:pPr>
      <w:r w:rsidRPr="00D2282C">
        <w:rPr>
          <w:sz w:val="24"/>
          <w:szCs w:val="24"/>
        </w:rPr>
        <w:t>Identify any improvements you plan to implement before the next self-survey to support Title VI communication to employees and program applicants.</w:t>
      </w:r>
    </w:p>
    <w:p w:rsidR="002A0226" w:rsidRDefault="002A0226" w:rsidP="002A0226">
      <w:pPr>
        <w:pStyle w:val="NoSpacing"/>
        <w:rPr>
          <w:sz w:val="24"/>
          <w:szCs w:val="24"/>
        </w:rPr>
      </w:pPr>
    </w:p>
    <w:p w:rsidR="00E6296D" w:rsidRDefault="00E6296D" w:rsidP="002A0226">
      <w:pPr>
        <w:pStyle w:val="NoSpacing"/>
        <w:rPr>
          <w:sz w:val="24"/>
          <w:szCs w:val="24"/>
        </w:rPr>
      </w:pPr>
    </w:p>
    <w:p w:rsidR="00E6296D" w:rsidRDefault="00E6296D" w:rsidP="002A0226">
      <w:pPr>
        <w:pStyle w:val="NoSpacing"/>
        <w:rPr>
          <w:sz w:val="24"/>
          <w:szCs w:val="24"/>
        </w:rPr>
      </w:pPr>
    </w:p>
    <w:p w:rsidR="00E6296D" w:rsidRDefault="00E6296D" w:rsidP="00D2282C">
      <w:pPr>
        <w:pStyle w:val="NoSpacing"/>
        <w:numPr>
          <w:ilvl w:val="0"/>
          <w:numId w:val="29"/>
        </w:numPr>
        <w:ind w:left="360"/>
        <w:rPr>
          <w:sz w:val="24"/>
          <w:szCs w:val="24"/>
        </w:rPr>
      </w:pPr>
      <w:r>
        <w:rPr>
          <w:sz w:val="24"/>
          <w:szCs w:val="24"/>
        </w:rPr>
        <w:t>Identify any problems encountered with Title VI compliance, and discuss possible remedies.</w:t>
      </w:r>
    </w:p>
    <w:p w:rsidR="002A0226" w:rsidRDefault="002A0226" w:rsidP="002A0226">
      <w:pPr>
        <w:pStyle w:val="NoSpacing"/>
        <w:rPr>
          <w:sz w:val="24"/>
          <w:szCs w:val="24"/>
        </w:rPr>
      </w:pPr>
    </w:p>
    <w:p w:rsidR="00E6296D" w:rsidRDefault="00E6296D" w:rsidP="002A0226">
      <w:pPr>
        <w:pStyle w:val="NoSpacing"/>
        <w:rPr>
          <w:sz w:val="24"/>
          <w:szCs w:val="24"/>
        </w:rPr>
      </w:pPr>
    </w:p>
    <w:p w:rsidR="00E6296D" w:rsidRDefault="00E6296D" w:rsidP="002A0226">
      <w:pPr>
        <w:pStyle w:val="NoSpacing"/>
        <w:rPr>
          <w:sz w:val="24"/>
          <w:szCs w:val="24"/>
        </w:rPr>
      </w:pPr>
    </w:p>
    <w:p w:rsidR="00D2282C" w:rsidRDefault="00D2282C" w:rsidP="002A0226">
      <w:pPr>
        <w:pStyle w:val="NoSpacing"/>
        <w:rPr>
          <w:sz w:val="24"/>
          <w:szCs w:val="24"/>
        </w:rPr>
      </w:pPr>
    </w:p>
    <w:p w:rsidR="00E6296D" w:rsidRDefault="00E6296D" w:rsidP="002A0226">
      <w:pPr>
        <w:pStyle w:val="NoSpacing"/>
        <w:rPr>
          <w:sz w:val="24"/>
          <w:szCs w:val="24"/>
        </w:rPr>
      </w:pPr>
    </w:p>
    <w:p w:rsidR="00E6296D" w:rsidRDefault="00E6296D" w:rsidP="002A0226">
      <w:pPr>
        <w:pStyle w:val="NoSpacing"/>
        <w:rPr>
          <w:sz w:val="24"/>
          <w:szCs w:val="24"/>
        </w:rPr>
      </w:pPr>
      <w:r>
        <w:rPr>
          <w:sz w:val="24"/>
          <w:szCs w:val="24"/>
        </w:rPr>
        <w:t>Signature: ________________________</w:t>
      </w:r>
    </w:p>
    <w:p w:rsidR="00E6296D" w:rsidRDefault="00E6296D" w:rsidP="002A0226">
      <w:pPr>
        <w:pStyle w:val="NoSpacing"/>
        <w:rPr>
          <w:sz w:val="24"/>
          <w:szCs w:val="24"/>
        </w:rPr>
      </w:pPr>
      <w:r>
        <w:rPr>
          <w:sz w:val="24"/>
          <w:szCs w:val="24"/>
        </w:rPr>
        <w:t>Title:  __________________________</w:t>
      </w:r>
    </w:p>
    <w:p w:rsidR="00E6296D" w:rsidRDefault="00E6296D" w:rsidP="002A0226">
      <w:pPr>
        <w:pStyle w:val="NoSpacing"/>
        <w:rPr>
          <w:sz w:val="24"/>
          <w:szCs w:val="24"/>
        </w:rPr>
      </w:pPr>
      <w:r>
        <w:rPr>
          <w:sz w:val="24"/>
          <w:szCs w:val="24"/>
        </w:rPr>
        <w:t>Date:  ________________________</w:t>
      </w:r>
    </w:p>
    <w:p w:rsidR="002A0226" w:rsidRDefault="002A0226" w:rsidP="002A0226">
      <w:pPr>
        <w:pStyle w:val="NoSpacing"/>
        <w:rPr>
          <w:sz w:val="24"/>
          <w:szCs w:val="24"/>
        </w:rPr>
      </w:pPr>
    </w:p>
    <w:p w:rsidR="00336C1A" w:rsidRDefault="00336C1A" w:rsidP="00336C1A">
      <w:pPr>
        <w:pStyle w:val="NoSpacing"/>
        <w:rPr>
          <w:sz w:val="24"/>
          <w:szCs w:val="24"/>
        </w:rPr>
      </w:pPr>
    </w:p>
    <w:p w:rsidR="00FA77BA" w:rsidRDefault="000B703D" w:rsidP="00FA77BA">
      <w:pPr>
        <w:rPr>
          <w:sz w:val="24"/>
          <w:szCs w:val="24"/>
        </w:rPr>
      </w:pPr>
      <w:r>
        <w:rPr>
          <w:noProof/>
          <w:sz w:val="24"/>
          <w:szCs w:val="24"/>
        </w:rPr>
        <mc:AlternateContent>
          <mc:Choice Requires="wps">
            <w:drawing>
              <wp:anchor distT="0" distB="0" distL="114300" distR="114300" simplePos="0" relativeHeight="251697152" behindDoc="0" locked="0" layoutInCell="1" allowOverlap="1" wp14:anchorId="6993323C" wp14:editId="6993323D">
                <wp:simplePos x="0" y="0"/>
                <wp:positionH relativeFrom="column">
                  <wp:posOffset>-91440</wp:posOffset>
                </wp:positionH>
                <wp:positionV relativeFrom="paragraph">
                  <wp:posOffset>464820</wp:posOffset>
                </wp:positionV>
                <wp:extent cx="857885" cy="298450"/>
                <wp:effectExtent l="3810" t="0" r="0" b="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214" w:rsidRDefault="005D3214" w:rsidP="00CE00E0">
                            <w:r>
                              <w:t>12/10/13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3323C" id="Text Box 52" o:spid="_x0000_s1038" type="#_x0000_t202" style="position:absolute;margin-left:-7.2pt;margin-top:36.6pt;width:67.55pt;height:2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F8hwIAABcFAAAOAAAAZHJzL2Uyb0RvYy54bWysVNuOmzAQfa/Uf7D8nuUi2ABastpNmqrS&#10;9iLt9gMcbIJVY1PbCWyr/nvHdpLSy0NVlQfwZXx8Zs4Zbm6nXqAj04YrWePkKsaIyUZRLvc1/vi0&#10;XRQYGUskJUJJVuNnZvDt6uWLm3GoWKo6JSjTCECkqcahxp21QxVFpulYT8yVGpiEzVbpnliY6n1E&#10;NRkBvRdRGsfX0ag0HbRqmDGwugmbeOXx25Y19n3bGmaRqDFws/6t/Xvn3tHqhlR7TYaONyca5B9Y&#10;9IRLuPQCtSGWoIPmv0H1vNHKqNZeNaqPVNvyhvkcIJsk/iWbx44MzOcCxTHDpUzm/8E2744fNOIU&#10;tMNIkh4kemKTRfdqQnnqyjMOpoKoxwHi7ATrLtSlaoYH1XwySKp1R+Se3Wmtxo4RCvQSdzKaHQ04&#10;xoHsxreKwj3kYJUHmlrdO0CoBgJ0kOn5Io3j0sBikS+LIseoga20LLLcSxeR6nx40Ma+ZqpHblBj&#10;Dcp7cHJ8MNaRIdU5xJNXgtMtF8JP9H63FhodCbhk6x/PH3KchwnpgqVyxwJiWAGOcIfbc2y96l/L&#10;JM3i+7RcbK+L5SLbZvmiXMbFIk7K+/I6zspss/3mCCZZ1XFKmXzgkp0dmGR/p/CpF4J3vAfRWOMy&#10;T/Og0Jy9mScZ++dPSfbcQkMK3kPNL0Gkcrq+khTSJpUlXIRx9DN9X2Wowfnrq+Jd4IQPFrDTbgp+&#10;u7hrp+gz+EIr0A3Eh78JDDqlv2A0QmfW2Hw+EM0wEm8keKtMssy1sp9k+TKFiZ7v7OY7RDYAVWOL&#10;URiubWj/w6D5voObgpulugM/ttx7xRk3sDq5GLrPJ3X6U7j2ns991I//2eo7AAAA//8DAFBLAwQU&#10;AAYACAAAACEAakay894AAAAKAQAADwAAAGRycy9kb3ducmV2LnhtbEyPwU7DMAyG70i8Q+RJXNCW&#10;rpQVStMJkJi4buwB3MZrqzVO1WRr9/Zku8DNlj/9/v58PZlOnGlwrWUFy0UEgriyuuVawf7na/4C&#10;wnlkjZ1lUnAhB+vi/i7HTNuRt3Te+VqEEHYZKmi87zMpXdWQQbewPXG4Hexg0Id1qKUecAzhppNx&#10;FK2kwZbDhwZ7+myoOu5ORsHhe3x8fh3Ljd+n22T1gW1a2otSD7Pp/Q2Ep8n/wXDVD+pQBKfSnlg7&#10;0SmYL5MkoArSpxjEFYijFER5G2KQRS7/Vyh+AQAA//8DAFBLAQItABQABgAIAAAAIQC2gziS/gAA&#10;AOEBAAATAAAAAAAAAAAAAAAAAAAAAABbQ29udGVudF9UeXBlc10ueG1sUEsBAi0AFAAGAAgAAAAh&#10;ADj9If/WAAAAlAEAAAsAAAAAAAAAAAAAAAAALwEAAF9yZWxzLy5yZWxzUEsBAi0AFAAGAAgAAAAh&#10;AAbFgXyHAgAAFwUAAA4AAAAAAAAAAAAAAAAALgIAAGRycy9lMm9Eb2MueG1sUEsBAi0AFAAGAAgA&#10;AAAhAGpGsvPeAAAACgEAAA8AAAAAAAAAAAAAAAAA4QQAAGRycy9kb3ducmV2LnhtbFBLBQYAAAAA&#10;BAAEAPMAAADsBQAAAAA=&#10;" stroked="f">
                <v:textbox>
                  <w:txbxContent>
                    <w:p w:rsidR="005D3214" w:rsidRDefault="005D3214" w:rsidP="00CE00E0">
                      <w:r>
                        <w:t>12/10/13</w:t>
                      </w:r>
                    </w:p>
                  </w:txbxContent>
                </v:textbox>
              </v:shape>
            </w:pict>
          </mc:Fallback>
        </mc:AlternateContent>
      </w:r>
    </w:p>
    <w:sectPr w:rsidR="00FA77BA" w:rsidSect="009F4AF2">
      <w:footerReference w:type="default" r:id="rId17"/>
      <w:type w:val="continuous"/>
      <w:pgSz w:w="12240" w:h="15840" w:code="1"/>
      <w:pgMar w:top="1440" w:right="1440" w:bottom="1440" w:left="1440" w:header="720" w:footer="720" w:gutter="0"/>
      <w:pgNumType w:start="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231" w:rsidRDefault="00244231" w:rsidP="009F4AF2">
      <w:pPr>
        <w:spacing w:after="0" w:line="240" w:lineRule="auto"/>
      </w:pPr>
      <w:r>
        <w:separator/>
      </w:r>
    </w:p>
  </w:endnote>
  <w:endnote w:type="continuationSeparator" w:id="0">
    <w:p w:rsidR="00244231" w:rsidRDefault="00244231" w:rsidP="009F4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734766"/>
      <w:docPartObj>
        <w:docPartGallery w:val="Page Numbers (Bottom of Page)"/>
        <w:docPartUnique/>
      </w:docPartObj>
    </w:sdtPr>
    <w:sdtEndPr/>
    <w:sdtContent>
      <w:p w:rsidR="005D3214" w:rsidRDefault="005D3214" w:rsidP="0087382E">
        <w:pPr>
          <w:pStyle w:val="Footer"/>
          <w:jc w:val="center"/>
        </w:pPr>
        <w:r>
          <w:fldChar w:fldCharType="begin"/>
        </w:r>
        <w:r>
          <w:instrText xml:space="preserve"> PAGE   \* MERGEFORMAT </w:instrText>
        </w:r>
        <w:r>
          <w:fldChar w:fldCharType="separate"/>
        </w:r>
        <w:r w:rsidR="006477E9">
          <w:rPr>
            <w:noProof/>
          </w:rPr>
          <w:t>0</w:t>
        </w:r>
        <w:r>
          <w:rPr>
            <w:noProof/>
          </w:rPr>
          <w:fldChar w:fldCharType="end"/>
        </w:r>
      </w:p>
    </w:sdtContent>
  </w:sdt>
  <w:p w:rsidR="005D3214" w:rsidRDefault="005D3214">
    <w:pPr>
      <w:pStyle w:val="Footer"/>
    </w:pPr>
    <w:r>
      <w:t>09/24/13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231" w:rsidRDefault="00244231" w:rsidP="009F4AF2">
      <w:pPr>
        <w:spacing w:after="0" w:line="240" w:lineRule="auto"/>
      </w:pPr>
      <w:r>
        <w:separator/>
      </w:r>
    </w:p>
  </w:footnote>
  <w:footnote w:type="continuationSeparator" w:id="0">
    <w:p w:rsidR="00244231" w:rsidRDefault="00244231" w:rsidP="009F4A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D7AAB"/>
    <w:multiLevelType w:val="hybridMultilevel"/>
    <w:tmpl w:val="3FA057E0"/>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C3D2E"/>
    <w:multiLevelType w:val="hybridMultilevel"/>
    <w:tmpl w:val="A25E60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F44170"/>
    <w:multiLevelType w:val="hybridMultilevel"/>
    <w:tmpl w:val="4EB27E30"/>
    <w:lvl w:ilvl="0" w:tplc="9BE2BE32">
      <w:start w:val="1"/>
      <w:numFmt w:val="bullet"/>
      <w:lvlText w:val=""/>
      <w:lvlJc w:val="left"/>
      <w:pPr>
        <w:tabs>
          <w:tab w:val="num" w:pos="720"/>
        </w:tabs>
        <w:ind w:left="720" w:hanging="360"/>
      </w:pPr>
      <w:rPr>
        <w:rFonts w:ascii="Wingdings" w:hAnsi="Wingdings" w:hint="default"/>
      </w:rPr>
    </w:lvl>
    <w:lvl w:ilvl="1" w:tplc="2C0ACF58">
      <w:start w:val="689"/>
      <w:numFmt w:val="bullet"/>
      <w:lvlText w:val=""/>
      <w:lvlJc w:val="left"/>
      <w:pPr>
        <w:tabs>
          <w:tab w:val="num" w:pos="1440"/>
        </w:tabs>
        <w:ind w:left="1440" w:hanging="360"/>
      </w:pPr>
      <w:rPr>
        <w:rFonts w:ascii="Wingdings" w:hAnsi="Wingdings" w:hint="default"/>
      </w:rPr>
    </w:lvl>
    <w:lvl w:ilvl="2" w:tplc="DE422298" w:tentative="1">
      <w:start w:val="1"/>
      <w:numFmt w:val="bullet"/>
      <w:lvlText w:val=""/>
      <w:lvlJc w:val="left"/>
      <w:pPr>
        <w:tabs>
          <w:tab w:val="num" w:pos="2160"/>
        </w:tabs>
        <w:ind w:left="2160" w:hanging="360"/>
      </w:pPr>
      <w:rPr>
        <w:rFonts w:ascii="Wingdings" w:hAnsi="Wingdings" w:hint="default"/>
      </w:rPr>
    </w:lvl>
    <w:lvl w:ilvl="3" w:tplc="72B86852" w:tentative="1">
      <w:start w:val="1"/>
      <w:numFmt w:val="bullet"/>
      <w:lvlText w:val=""/>
      <w:lvlJc w:val="left"/>
      <w:pPr>
        <w:tabs>
          <w:tab w:val="num" w:pos="2880"/>
        </w:tabs>
        <w:ind w:left="2880" w:hanging="360"/>
      </w:pPr>
      <w:rPr>
        <w:rFonts w:ascii="Wingdings" w:hAnsi="Wingdings" w:hint="default"/>
      </w:rPr>
    </w:lvl>
    <w:lvl w:ilvl="4" w:tplc="AF3040AA" w:tentative="1">
      <w:start w:val="1"/>
      <w:numFmt w:val="bullet"/>
      <w:lvlText w:val=""/>
      <w:lvlJc w:val="left"/>
      <w:pPr>
        <w:tabs>
          <w:tab w:val="num" w:pos="3600"/>
        </w:tabs>
        <w:ind w:left="3600" w:hanging="360"/>
      </w:pPr>
      <w:rPr>
        <w:rFonts w:ascii="Wingdings" w:hAnsi="Wingdings" w:hint="default"/>
      </w:rPr>
    </w:lvl>
    <w:lvl w:ilvl="5" w:tplc="23AA7CFE" w:tentative="1">
      <w:start w:val="1"/>
      <w:numFmt w:val="bullet"/>
      <w:lvlText w:val=""/>
      <w:lvlJc w:val="left"/>
      <w:pPr>
        <w:tabs>
          <w:tab w:val="num" w:pos="4320"/>
        </w:tabs>
        <w:ind w:left="4320" w:hanging="360"/>
      </w:pPr>
      <w:rPr>
        <w:rFonts w:ascii="Wingdings" w:hAnsi="Wingdings" w:hint="default"/>
      </w:rPr>
    </w:lvl>
    <w:lvl w:ilvl="6" w:tplc="7BCCC8A0" w:tentative="1">
      <w:start w:val="1"/>
      <w:numFmt w:val="bullet"/>
      <w:lvlText w:val=""/>
      <w:lvlJc w:val="left"/>
      <w:pPr>
        <w:tabs>
          <w:tab w:val="num" w:pos="5040"/>
        </w:tabs>
        <w:ind w:left="5040" w:hanging="360"/>
      </w:pPr>
      <w:rPr>
        <w:rFonts w:ascii="Wingdings" w:hAnsi="Wingdings" w:hint="default"/>
      </w:rPr>
    </w:lvl>
    <w:lvl w:ilvl="7" w:tplc="15EC5B68" w:tentative="1">
      <w:start w:val="1"/>
      <w:numFmt w:val="bullet"/>
      <w:lvlText w:val=""/>
      <w:lvlJc w:val="left"/>
      <w:pPr>
        <w:tabs>
          <w:tab w:val="num" w:pos="5760"/>
        </w:tabs>
        <w:ind w:left="5760" w:hanging="360"/>
      </w:pPr>
      <w:rPr>
        <w:rFonts w:ascii="Wingdings" w:hAnsi="Wingdings" w:hint="default"/>
      </w:rPr>
    </w:lvl>
    <w:lvl w:ilvl="8" w:tplc="05DC017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8F6C14"/>
    <w:multiLevelType w:val="hybridMultilevel"/>
    <w:tmpl w:val="F138A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358DB"/>
    <w:multiLevelType w:val="hybridMultilevel"/>
    <w:tmpl w:val="625CED66"/>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027D6"/>
    <w:multiLevelType w:val="hybridMultilevel"/>
    <w:tmpl w:val="29F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87BB5"/>
    <w:multiLevelType w:val="hybridMultilevel"/>
    <w:tmpl w:val="2A10F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C5625C"/>
    <w:multiLevelType w:val="hybridMultilevel"/>
    <w:tmpl w:val="40C4EA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EC5EA3"/>
    <w:multiLevelType w:val="hybridMultilevel"/>
    <w:tmpl w:val="BFDE5B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C62CE0"/>
    <w:multiLevelType w:val="hybridMultilevel"/>
    <w:tmpl w:val="E6D4E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797558"/>
    <w:multiLevelType w:val="hybridMultilevel"/>
    <w:tmpl w:val="E0AE03E4"/>
    <w:lvl w:ilvl="0" w:tplc="A978D4C0">
      <w:start w:val="1"/>
      <w:numFmt w:val="bullet"/>
      <w:lvlText w:val=""/>
      <w:lvlJc w:val="left"/>
      <w:pPr>
        <w:tabs>
          <w:tab w:val="num" w:pos="720"/>
        </w:tabs>
        <w:ind w:left="720" w:hanging="360"/>
      </w:pPr>
      <w:rPr>
        <w:rFonts w:ascii="Wingdings" w:hAnsi="Wingdings" w:hint="default"/>
      </w:rPr>
    </w:lvl>
    <w:lvl w:ilvl="1" w:tplc="80C6A2FC">
      <w:start w:val="877"/>
      <w:numFmt w:val="bullet"/>
      <w:lvlText w:val=""/>
      <w:lvlJc w:val="left"/>
      <w:pPr>
        <w:tabs>
          <w:tab w:val="num" w:pos="1440"/>
        </w:tabs>
        <w:ind w:left="1440" w:hanging="360"/>
      </w:pPr>
      <w:rPr>
        <w:rFonts w:ascii="Wingdings" w:hAnsi="Wingdings" w:hint="default"/>
      </w:rPr>
    </w:lvl>
    <w:lvl w:ilvl="2" w:tplc="2C06279A" w:tentative="1">
      <w:start w:val="1"/>
      <w:numFmt w:val="bullet"/>
      <w:lvlText w:val=""/>
      <w:lvlJc w:val="left"/>
      <w:pPr>
        <w:tabs>
          <w:tab w:val="num" w:pos="2160"/>
        </w:tabs>
        <w:ind w:left="2160" w:hanging="360"/>
      </w:pPr>
      <w:rPr>
        <w:rFonts w:ascii="Wingdings" w:hAnsi="Wingdings" w:hint="default"/>
      </w:rPr>
    </w:lvl>
    <w:lvl w:ilvl="3" w:tplc="BCB4F43C" w:tentative="1">
      <w:start w:val="1"/>
      <w:numFmt w:val="bullet"/>
      <w:lvlText w:val=""/>
      <w:lvlJc w:val="left"/>
      <w:pPr>
        <w:tabs>
          <w:tab w:val="num" w:pos="2880"/>
        </w:tabs>
        <w:ind w:left="2880" w:hanging="360"/>
      </w:pPr>
      <w:rPr>
        <w:rFonts w:ascii="Wingdings" w:hAnsi="Wingdings" w:hint="default"/>
      </w:rPr>
    </w:lvl>
    <w:lvl w:ilvl="4" w:tplc="6CEC1CC6" w:tentative="1">
      <w:start w:val="1"/>
      <w:numFmt w:val="bullet"/>
      <w:lvlText w:val=""/>
      <w:lvlJc w:val="left"/>
      <w:pPr>
        <w:tabs>
          <w:tab w:val="num" w:pos="3600"/>
        </w:tabs>
        <w:ind w:left="3600" w:hanging="360"/>
      </w:pPr>
      <w:rPr>
        <w:rFonts w:ascii="Wingdings" w:hAnsi="Wingdings" w:hint="default"/>
      </w:rPr>
    </w:lvl>
    <w:lvl w:ilvl="5" w:tplc="19505BE4" w:tentative="1">
      <w:start w:val="1"/>
      <w:numFmt w:val="bullet"/>
      <w:lvlText w:val=""/>
      <w:lvlJc w:val="left"/>
      <w:pPr>
        <w:tabs>
          <w:tab w:val="num" w:pos="4320"/>
        </w:tabs>
        <w:ind w:left="4320" w:hanging="360"/>
      </w:pPr>
      <w:rPr>
        <w:rFonts w:ascii="Wingdings" w:hAnsi="Wingdings" w:hint="default"/>
      </w:rPr>
    </w:lvl>
    <w:lvl w:ilvl="6" w:tplc="B95453F8" w:tentative="1">
      <w:start w:val="1"/>
      <w:numFmt w:val="bullet"/>
      <w:lvlText w:val=""/>
      <w:lvlJc w:val="left"/>
      <w:pPr>
        <w:tabs>
          <w:tab w:val="num" w:pos="5040"/>
        </w:tabs>
        <w:ind w:left="5040" w:hanging="360"/>
      </w:pPr>
      <w:rPr>
        <w:rFonts w:ascii="Wingdings" w:hAnsi="Wingdings" w:hint="default"/>
      </w:rPr>
    </w:lvl>
    <w:lvl w:ilvl="7" w:tplc="CCF2FBD2" w:tentative="1">
      <w:start w:val="1"/>
      <w:numFmt w:val="bullet"/>
      <w:lvlText w:val=""/>
      <w:lvlJc w:val="left"/>
      <w:pPr>
        <w:tabs>
          <w:tab w:val="num" w:pos="5760"/>
        </w:tabs>
        <w:ind w:left="5760" w:hanging="360"/>
      </w:pPr>
      <w:rPr>
        <w:rFonts w:ascii="Wingdings" w:hAnsi="Wingdings" w:hint="default"/>
      </w:rPr>
    </w:lvl>
    <w:lvl w:ilvl="8" w:tplc="3E2A40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8C6092"/>
    <w:multiLevelType w:val="hybridMultilevel"/>
    <w:tmpl w:val="CE2E3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9A5256"/>
    <w:multiLevelType w:val="hybridMultilevel"/>
    <w:tmpl w:val="0F3018F6"/>
    <w:lvl w:ilvl="0" w:tplc="04090015">
      <w:start w:val="1"/>
      <w:numFmt w:val="upperLetter"/>
      <w:lvlText w:val="%1."/>
      <w:lvlJc w:val="left"/>
      <w:pPr>
        <w:ind w:left="90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F91CF7"/>
    <w:multiLevelType w:val="hybridMultilevel"/>
    <w:tmpl w:val="51EC60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0776A0"/>
    <w:multiLevelType w:val="hybridMultilevel"/>
    <w:tmpl w:val="EA2C4D54"/>
    <w:lvl w:ilvl="0" w:tplc="D2CC73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3213508"/>
    <w:multiLevelType w:val="hybridMultilevel"/>
    <w:tmpl w:val="DF0443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1216FA"/>
    <w:multiLevelType w:val="hybridMultilevel"/>
    <w:tmpl w:val="E7DED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5A03D6"/>
    <w:multiLevelType w:val="hybridMultilevel"/>
    <w:tmpl w:val="F78C70D8"/>
    <w:lvl w:ilvl="0" w:tplc="B2A037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5B31B8"/>
    <w:multiLevelType w:val="hybridMultilevel"/>
    <w:tmpl w:val="94783734"/>
    <w:lvl w:ilvl="0" w:tplc="573041FA">
      <w:start w:val="5"/>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174390E"/>
    <w:multiLevelType w:val="hybridMultilevel"/>
    <w:tmpl w:val="16D8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A4EFB"/>
    <w:multiLevelType w:val="hybridMultilevel"/>
    <w:tmpl w:val="6E2AC5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7250FC3"/>
    <w:multiLevelType w:val="hybridMultilevel"/>
    <w:tmpl w:val="4F8E87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98676C"/>
    <w:multiLevelType w:val="hybridMultilevel"/>
    <w:tmpl w:val="0E8A1EF6"/>
    <w:lvl w:ilvl="0" w:tplc="8138B7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64076B"/>
    <w:multiLevelType w:val="hybridMultilevel"/>
    <w:tmpl w:val="DF0443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13FE7"/>
    <w:multiLevelType w:val="hybridMultilevel"/>
    <w:tmpl w:val="78EC5842"/>
    <w:lvl w:ilvl="0" w:tplc="126401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0BC6236"/>
    <w:multiLevelType w:val="hybridMultilevel"/>
    <w:tmpl w:val="1966AB0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F809B2"/>
    <w:multiLevelType w:val="hybridMultilevel"/>
    <w:tmpl w:val="80A0FE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3427FA"/>
    <w:multiLevelType w:val="hybridMultilevel"/>
    <w:tmpl w:val="A1EA0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B77EA3"/>
    <w:multiLevelType w:val="hybridMultilevel"/>
    <w:tmpl w:val="05107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6D17F3"/>
    <w:multiLevelType w:val="hybridMultilevel"/>
    <w:tmpl w:val="A4F2649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BD364F"/>
    <w:multiLevelType w:val="hybridMultilevel"/>
    <w:tmpl w:val="3AA09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463540"/>
    <w:multiLevelType w:val="hybridMultilevel"/>
    <w:tmpl w:val="0FD0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7"/>
  </w:num>
  <w:num w:numId="4">
    <w:abstractNumId w:val="29"/>
  </w:num>
  <w:num w:numId="5">
    <w:abstractNumId w:val="17"/>
  </w:num>
  <w:num w:numId="6">
    <w:abstractNumId w:val="14"/>
  </w:num>
  <w:num w:numId="7">
    <w:abstractNumId w:val="3"/>
  </w:num>
  <w:num w:numId="8">
    <w:abstractNumId w:val="27"/>
  </w:num>
  <w:num w:numId="9">
    <w:abstractNumId w:val="23"/>
  </w:num>
  <w:num w:numId="10">
    <w:abstractNumId w:val="25"/>
  </w:num>
  <w:num w:numId="11">
    <w:abstractNumId w:val="21"/>
  </w:num>
  <w:num w:numId="12">
    <w:abstractNumId w:val="5"/>
  </w:num>
  <w:num w:numId="13">
    <w:abstractNumId w:val="22"/>
  </w:num>
  <w:num w:numId="14">
    <w:abstractNumId w:val="0"/>
  </w:num>
  <w:num w:numId="15">
    <w:abstractNumId w:val="2"/>
  </w:num>
  <w:num w:numId="16">
    <w:abstractNumId w:val="10"/>
  </w:num>
  <w:num w:numId="17">
    <w:abstractNumId w:val="19"/>
  </w:num>
  <w:num w:numId="18">
    <w:abstractNumId w:val="12"/>
  </w:num>
  <w:num w:numId="19">
    <w:abstractNumId w:val="4"/>
  </w:num>
  <w:num w:numId="20">
    <w:abstractNumId w:val="30"/>
  </w:num>
  <w:num w:numId="21">
    <w:abstractNumId w:val="15"/>
  </w:num>
  <w:num w:numId="22">
    <w:abstractNumId w:val="16"/>
  </w:num>
  <w:num w:numId="23">
    <w:abstractNumId w:val="18"/>
  </w:num>
  <w:num w:numId="24">
    <w:abstractNumId w:val="11"/>
  </w:num>
  <w:num w:numId="25">
    <w:abstractNumId w:val="6"/>
  </w:num>
  <w:num w:numId="26">
    <w:abstractNumId w:val="13"/>
  </w:num>
  <w:num w:numId="27">
    <w:abstractNumId w:val="8"/>
  </w:num>
  <w:num w:numId="28">
    <w:abstractNumId w:val="31"/>
  </w:num>
  <w:num w:numId="29">
    <w:abstractNumId w:val="28"/>
  </w:num>
  <w:num w:numId="30">
    <w:abstractNumId w:val="26"/>
  </w:num>
  <w:num w:numId="31">
    <w:abstractNumId w:val="24"/>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rawingGridVerticalSpacing w:val="299"/>
  <w:displayHorizont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C82"/>
    <w:rsid w:val="0000135C"/>
    <w:rsid w:val="00005532"/>
    <w:rsid w:val="000116ED"/>
    <w:rsid w:val="000319C6"/>
    <w:rsid w:val="00034AF4"/>
    <w:rsid w:val="00035171"/>
    <w:rsid w:val="00041F1C"/>
    <w:rsid w:val="00046EDA"/>
    <w:rsid w:val="00054DA0"/>
    <w:rsid w:val="00056173"/>
    <w:rsid w:val="00056DB7"/>
    <w:rsid w:val="000906A9"/>
    <w:rsid w:val="00093168"/>
    <w:rsid w:val="0009512A"/>
    <w:rsid w:val="000954EB"/>
    <w:rsid w:val="000974D6"/>
    <w:rsid w:val="000A084F"/>
    <w:rsid w:val="000B1802"/>
    <w:rsid w:val="000B2159"/>
    <w:rsid w:val="000B59D2"/>
    <w:rsid w:val="000B703D"/>
    <w:rsid w:val="000C309A"/>
    <w:rsid w:val="000C6D54"/>
    <w:rsid w:val="000F31BF"/>
    <w:rsid w:val="00111405"/>
    <w:rsid w:val="00145AF4"/>
    <w:rsid w:val="001469A0"/>
    <w:rsid w:val="00150D4C"/>
    <w:rsid w:val="00151788"/>
    <w:rsid w:val="00167B2D"/>
    <w:rsid w:val="001737A5"/>
    <w:rsid w:val="001875AD"/>
    <w:rsid w:val="00187D89"/>
    <w:rsid w:val="00190B9F"/>
    <w:rsid w:val="00196F29"/>
    <w:rsid w:val="001A2F6F"/>
    <w:rsid w:val="001B4973"/>
    <w:rsid w:val="001C7667"/>
    <w:rsid w:val="001F6C60"/>
    <w:rsid w:val="002011DD"/>
    <w:rsid w:val="00211EC6"/>
    <w:rsid w:val="00217A89"/>
    <w:rsid w:val="00221AB9"/>
    <w:rsid w:val="00244231"/>
    <w:rsid w:val="00257825"/>
    <w:rsid w:val="00270372"/>
    <w:rsid w:val="0029731C"/>
    <w:rsid w:val="002A0226"/>
    <w:rsid w:val="002C646F"/>
    <w:rsid w:val="002E2819"/>
    <w:rsid w:val="003238AC"/>
    <w:rsid w:val="003273CD"/>
    <w:rsid w:val="00336C1A"/>
    <w:rsid w:val="00341017"/>
    <w:rsid w:val="00347A33"/>
    <w:rsid w:val="00352A2C"/>
    <w:rsid w:val="003644D5"/>
    <w:rsid w:val="003756EE"/>
    <w:rsid w:val="003C3D4B"/>
    <w:rsid w:val="003C5503"/>
    <w:rsid w:val="003C5C93"/>
    <w:rsid w:val="003C699D"/>
    <w:rsid w:val="003E196E"/>
    <w:rsid w:val="004011DD"/>
    <w:rsid w:val="00404B58"/>
    <w:rsid w:val="0040561D"/>
    <w:rsid w:val="004056B9"/>
    <w:rsid w:val="00411EE9"/>
    <w:rsid w:val="00430D4A"/>
    <w:rsid w:val="00432310"/>
    <w:rsid w:val="0045478B"/>
    <w:rsid w:val="004565F7"/>
    <w:rsid w:val="00461F77"/>
    <w:rsid w:val="00463695"/>
    <w:rsid w:val="00471996"/>
    <w:rsid w:val="00486588"/>
    <w:rsid w:val="004A1CB0"/>
    <w:rsid w:val="004B16BE"/>
    <w:rsid w:val="004B650C"/>
    <w:rsid w:val="004D4B93"/>
    <w:rsid w:val="004E3DA4"/>
    <w:rsid w:val="004E3EB9"/>
    <w:rsid w:val="0050506A"/>
    <w:rsid w:val="005121ED"/>
    <w:rsid w:val="00516944"/>
    <w:rsid w:val="00523A09"/>
    <w:rsid w:val="00526334"/>
    <w:rsid w:val="005508DD"/>
    <w:rsid w:val="00574AC6"/>
    <w:rsid w:val="005B4099"/>
    <w:rsid w:val="005D3214"/>
    <w:rsid w:val="005D56EF"/>
    <w:rsid w:val="00604495"/>
    <w:rsid w:val="0060595E"/>
    <w:rsid w:val="00614F96"/>
    <w:rsid w:val="006477E9"/>
    <w:rsid w:val="00666202"/>
    <w:rsid w:val="00675C82"/>
    <w:rsid w:val="00685EEB"/>
    <w:rsid w:val="00692FD4"/>
    <w:rsid w:val="006E33C9"/>
    <w:rsid w:val="006E35F4"/>
    <w:rsid w:val="006E7314"/>
    <w:rsid w:val="007026FA"/>
    <w:rsid w:val="00760558"/>
    <w:rsid w:val="0078316A"/>
    <w:rsid w:val="0079511F"/>
    <w:rsid w:val="00795845"/>
    <w:rsid w:val="007A5ECD"/>
    <w:rsid w:val="007A7973"/>
    <w:rsid w:val="007D11A3"/>
    <w:rsid w:val="007E7769"/>
    <w:rsid w:val="007F7783"/>
    <w:rsid w:val="00801463"/>
    <w:rsid w:val="00807F58"/>
    <w:rsid w:val="00817EED"/>
    <w:rsid w:val="00837600"/>
    <w:rsid w:val="00852014"/>
    <w:rsid w:val="008563F2"/>
    <w:rsid w:val="008720D2"/>
    <w:rsid w:val="0087382E"/>
    <w:rsid w:val="00880D8E"/>
    <w:rsid w:val="008A6BBA"/>
    <w:rsid w:val="008C0E05"/>
    <w:rsid w:val="008D6A9D"/>
    <w:rsid w:val="008F0635"/>
    <w:rsid w:val="008F6C10"/>
    <w:rsid w:val="0090140F"/>
    <w:rsid w:val="00907A23"/>
    <w:rsid w:val="009378CC"/>
    <w:rsid w:val="00937ACB"/>
    <w:rsid w:val="00951C55"/>
    <w:rsid w:val="009532F5"/>
    <w:rsid w:val="00955B62"/>
    <w:rsid w:val="0095613B"/>
    <w:rsid w:val="0096093E"/>
    <w:rsid w:val="0097472E"/>
    <w:rsid w:val="009874EB"/>
    <w:rsid w:val="00990556"/>
    <w:rsid w:val="009A0325"/>
    <w:rsid w:val="009B0709"/>
    <w:rsid w:val="009C4F65"/>
    <w:rsid w:val="009D1A2A"/>
    <w:rsid w:val="009F4AF2"/>
    <w:rsid w:val="009F6C21"/>
    <w:rsid w:val="00A0313F"/>
    <w:rsid w:val="00A14B11"/>
    <w:rsid w:val="00A16361"/>
    <w:rsid w:val="00A25397"/>
    <w:rsid w:val="00A43107"/>
    <w:rsid w:val="00A70DFA"/>
    <w:rsid w:val="00A764ED"/>
    <w:rsid w:val="00A76996"/>
    <w:rsid w:val="00A76C1D"/>
    <w:rsid w:val="00A83999"/>
    <w:rsid w:val="00A95273"/>
    <w:rsid w:val="00AA4425"/>
    <w:rsid w:val="00AB6222"/>
    <w:rsid w:val="00AF2B69"/>
    <w:rsid w:val="00B16832"/>
    <w:rsid w:val="00B32916"/>
    <w:rsid w:val="00B3727C"/>
    <w:rsid w:val="00B47108"/>
    <w:rsid w:val="00B64E0C"/>
    <w:rsid w:val="00B67BC3"/>
    <w:rsid w:val="00BD6074"/>
    <w:rsid w:val="00BE5B08"/>
    <w:rsid w:val="00BF77D1"/>
    <w:rsid w:val="00C275BE"/>
    <w:rsid w:val="00C32659"/>
    <w:rsid w:val="00C56FB0"/>
    <w:rsid w:val="00C679ED"/>
    <w:rsid w:val="00C7306A"/>
    <w:rsid w:val="00C746E3"/>
    <w:rsid w:val="00C854E8"/>
    <w:rsid w:val="00C967E2"/>
    <w:rsid w:val="00C972D7"/>
    <w:rsid w:val="00CA068E"/>
    <w:rsid w:val="00CA1B09"/>
    <w:rsid w:val="00CA35E2"/>
    <w:rsid w:val="00CA7C31"/>
    <w:rsid w:val="00CA7F0C"/>
    <w:rsid w:val="00CB2441"/>
    <w:rsid w:val="00CB64CA"/>
    <w:rsid w:val="00CC0BE9"/>
    <w:rsid w:val="00CE00E0"/>
    <w:rsid w:val="00CE7FE5"/>
    <w:rsid w:val="00D110F4"/>
    <w:rsid w:val="00D2282C"/>
    <w:rsid w:val="00D27747"/>
    <w:rsid w:val="00D35596"/>
    <w:rsid w:val="00D61EFB"/>
    <w:rsid w:val="00D70A76"/>
    <w:rsid w:val="00D74721"/>
    <w:rsid w:val="00D87330"/>
    <w:rsid w:val="00DC6B23"/>
    <w:rsid w:val="00DD2DB6"/>
    <w:rsid w:val="00DD43C3"/>
    <w:rsid w:val="00DF165D"/>
    <w:rsid w:val="00DF1BF7"/>
    <w:rsid w:val="00E06254"/>
    <w:rsid w:val="00E2328E"/>
    <w:rsid w:val="00E345E9"/>
    <w:rsid w:val="00E36F8E"/>
    <w:rsid w:val="00E37182"/>
    <w:rsid w:val="00E6296D"/>
    <w:rsid w:val="00E66269"/>
    <w:rsid w:val="00E868B5"/>
    <w:rsid w:val="00E91841"/>
    <w:rsid w:val="00E92EDC"/>
    <w:rsid w:val="00E93C66"/>
    <w:rsid w:val="00EA07FE"/>
    <w:rsid w:val="00EA094D"/>
    <w:rsid w:val="00EA2891"/>
    <w:rsid w:val="00EB3BBB"/>
    <w:rsid w:val="00EC54D7"/>
    <w:rsid w:val="00EE32B3"/>
    <w:rsid w:val="00EE7BDB"/>
    <w:rsid w:val="00F14C03"/>
    <w:rsid w:val="00F177B7"/>
    <w:rsid w:val="00F42E6A"/>
    <w:rsid w:val="00F43C80"/>
    <w:rsid w:val="00F57BBF"/>
    <w:rsid w:val="00F61E00"/>
    <w:rsid w:val="00F62902"/>
    <w:rsid w:val="00F66A59"/>
    <w:rsid w:val="00F80770"/>
    <w:rsid w:val="00F82905"/>
    <w:rsid w:val="00F917B0"/>
    <w:rsid w:val="00FA77BA"/>
    <w:rsid w:val="00FC4234"/>
    <w:rsid w:val="00FD693F"/>
    <w:rsid w:val="00FE7F34"/>
    <w:rsid w:val="00FF3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docId w15:val="{CD9361AA-D20B-4902-B928-6C80AC014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3273CD"/>
    <w:pPr>
      <w:spacing w:after="0" w:line="240" w:lineRule="auto"/>
    </w:pPr>
    <w:rPr>
      <w:rFonts w:ascii="Arial" w:eastAsiaTheme="majorEastAsia" w:hAnsi="Arial" w:cstheme="majorBidi"/>
      <w:sz w:val="20"/>
      <w:szCs w:val="20"/>
    </w:rPr>
  </w:style>
  <w:style w:type="paragraph" w:styleId="EnvelopeAddress">
    <w:name w:val="envelope address"/>
    <w:basedOn w:val="Normal"/>
    <w:uiPriority w:val="99"/>
    <w:semiHidden/>
    <w:unhideWhenUsed/>
    <w:rsid w:val="003273CD"/>
    <w:pPr>
      <w:framePr w:w="7920" w:h="1980" w:hRule="exact" w:hSpace="180" w:wrap="auto" w:hAnchor="page" w:xAlign="center" w:yAlign="bottom"/>
      <w:spacing w:after="0" w:line="240" w:lineRule="auto"/>
      <w:ind w:left="2880"/>
    </w:pPr>
    <w:rPr>
      <w:rFonts w:ascii="Arial" w:eastAsiaTheme="majorEastAsia" w:hAnsi="Arial" w:cstheme="majorBidi"/>
      <w:sz w:val="24"/>
      <w:szCs w:val="24"/>
    </w:rPr>
  </w:style>
  <w:style w:type="paragraph" w:styleId="ListParagraph">
    <w:name w:val="List Paragraph"/>
    <w:basedOn w:val="Normal"/>
    <w:uiPriority w:val="34"/>
    <w:qFormat/>
    <w:rsid w:val="00675C82"/>
    <w:pPr>
      <w:ind w:left="720"/>
      <w:contextualSpacing/>
    </w:pPr>
  </w:style>
  <w:style w:type="paragraph" w:styleId="NoSpacing">
    <w:name w:val="No Spacing"/>
    <w:uiPriority w:val="1"/>
    <w:qFormat/>
    <w:rsid w:val="00675C82"/>
    <w:pPr>
      <w:spacing w:after="0" w:line="240" w:lineRule="auto"/>
    </w:pPr>
  </w:style>
  <w:style w:type="table" w:styleId="TableGrid">
    <w:name w:val="Table Grid"/>
    <w:basedOn w:val="TableNormal"/>
    <w:uiPriority w:val="59"/>
    <w:rsid w:val="002C6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2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EDC"/>
    <w:rPr>
      <w:rFonts w:ascii="Tahoma" w:hAnsi="Tahoma" w:cs="Tahoma"/>
      <w:sz w:val="16"/>
      <w:szCs w:val="16"/>
    </w:rPr>
  </w:style>
  <w:style w:type="paragraph" w:styleId="Header">
    <w:name w:val="header"/>
    <w:basedOn w:val="Normal"/>
    <w:link w:val="HeaderChar"/>
    <w:uiPriority w:val="99"/>
    <w:unhideWhenUsed/>
    <w:rsid w:val="009F4A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AF2"/>
  </w:style>
  <w:style w:type="paragraph" w:styleId="Footer">
    <w:name w:val="footer"/>
    <w:basedOn w:val="Normal"/>
    <w:link w:val="FooterChar"/>
    <w:unhideWhenUsed/>
    <w:rsid w:val="009F4A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AF2"/>
  </w:style>
  <w:style w:type="character" w:styleId="Hyperlink">
    <w:name w:val="Hyperlink"/>
    <w:basedOn w:val="DefaultParagraphFont"/>
    <w:uiPriority w:val="99"/>
    <w:unhideWhenUsed/>
    <w:rsid w:val="003756EE"/>
    <w:rPr>
      <w:color w:val="0000FF" w:themeColor="hyperlink"/>
      <w:u w:val="single"/>
    </w:rPr>
  </w:style>
  <w:style w:type="paragraph" w:customStyle="1" w:styleId="DefaultText">
    <w:name w:val="Default Text"/>
    <w:basedOn w:val="Normal"/>
    <w:rsid w:val="00BE5B08"/>
    <w:pPr>
      <w:overflowPunct w:val="0"/>
      <w:autoSpaceDE w:val="0"/>
      <w:autoSpaceDN w:val="0"/>
      <w:adjustRightInd w:val="0"/>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7637">
      <w:bodyDiv w:val="1"/>
      <w:marLeft w:val="0"/>
      <w:marRight w:val="0"/>
      <w:marTop w:val="0"/>
      <w:marBottom w:val="0"/>
      <w:divBdr>
        <w:top w:val="none" w:sz="0" w:space="0" w:color="auto"/>
        <w:left w:val="none" w:sz="0" w:space="0" w:color="auto"/>
        <w:bottom w:val="none" w:sz="0" w:space="0" w:color="auto"/>
        <w:right w:val="none" w:sz="0" w:space="0" w:color="auto"/>
      </w:divBdr>
      <w:divsChild>
        <w:div w:id="2084402000">
          <w:marLeft w:val="734"/>
          <w:marRight w:val="0"/>
          <w:marTop w:val="96"/>
          <w:marBottom w:val="120"/>
          <w:divBdr>
            <w:top w:val="none" w:sz="0" w:space="0" w:color="auto"/>
            <w:left w:val="none" w:sz="0" w:space="0" w:color="auto"/>
            <w:bottom w:val="none" w:sz="0" w:space="0" w:color="auto"/>
            <w:right w:val="none" w:sz="0" w:space="0" w:color="auto"/>
          </w:divBdr>
        </w:div>
        <w:div w:id="7290661">
          <w:marLeft w:val="1454"/>
          <w:marRight w:val="0"/>
          <w:marTop w:val="96"/>
          <w:marBottom w:val="120"/>
          <w:divBdr>
            <w:top w:val="none" w:sz="0" w:space="0" w:color="auto"/>
            <w:left w:val="none" w:sz="0" w:space="0" w:color="auto"/>
            <w:bottom w:val="none" w:sz="0" w:space="0" w:color="auto"/>
            <w:right w:val="none" w:sz="0" w:space="0" w:color="auto"/>
          </w:divBdr>
        </w:div>
        <w:div w:id="348138917">
          <w:marLeft w:val="1454"/>
          <w:marRight w:val="0"/>
          <w:marTop w:val="96"/>
          <w:marBottom w:val="120"/>
          <w:divBdr>
            <w:top w:val="none" w:sz="0" w:space="0" w:color="auto"/>
            <w:left w:val="none" w:sz="0" w:space="0" w:color="auto"/>
            <w:bottom w:val="none" w:sz="0" w:space="0" w:color="auto"/>
            <w:right w:val="none" w:sz="0" w:space="0" w:color="auto"/>
          </w:divBdr>
        </w:div>
        <w:div w:id="492524514">
          <w:marLeft w:val="1454"/>
          <w:marRight w:val="0"/>
          <w:marTop w:val="96"/>
          <w:marBottom w:val="120"/>
          <w:divBdr>
            <w:top w:val="none" w:sz="0" w:space="0" w:color="auto"/>
            <w:left w:val="none" w:sz="0" w:space="0" w:color="auto"/>
            <w:bottom w:val="none" w:sz="0" w:space="0" w:color="auto"/>
            <w:right w:val="none" w:sz="0" w:space="0" w:color="auto"/>
          </w:divBdr>
        </w:div>
        <w:div w:id="412162605">
          <w:marLeft w:val="1454"/>
          <w:marRight w:val="0"/>
          <w:marTop w:val="120"/>
          <w:marBottom w:val="0"/>
          <w:divBdr>
            <w:top w:val="none" w:sz="0" w:space="0" w:color="auto"/>
            <w:left w:val="none" w:sz="0" w:space="0" w:color="auto"/>
            <w:bottom w:val="none" w:sz="0" w:space="0" w:color="auto"/>
            <w:right w:val="none" w:sz="0" w:space="0" w:color="auto"/>
          </w:divBdr>
        </w:div>
        <w:div w:id="901793487">
          <w:marLeft w:val="1454"/>
          <w:marRight w:val="0"/>
          <w:marTop w:val="120"/>
          <w:marBottom w:val="0"/>
          <w:divBdr>
            <w:top w:val="none" w:sz="0" w:space="0" w:color="auto"/>
            <w:left w:val="none" w:sz="0" w:space="0" w:color="auto"/>
            <w:bottom w:val="none" w:sz="0" w:space="0" w:color="auto"/>
            <w:right w:val="none" w:sz="0" w:space="0" w:color="auto"/>
          </w:divBdr>
        </w:div>
      </w:divsChild>
    </w:div>
    <w:div w:id="125511501">
      <w:bodyDiv w:val="1"/>
      <w:marLeft w:val="0"/>
      <w:marRight w:val="0"/>
      <w:marTop w:val="0"/>
      <w:marBottom w:val="0"/>
      <w:divBdr>
        <w:top w:val="none" w:sz="0" w:space="0" w:color="auto"/>
        <w:left w:val="none" w:sz="0" w:space="0" w:color="auto"/>
        <w:bottom w:val="none" w:sz="0" w:space="0" w:color="auto"/>
        <w:right w:val="none" w:sz="0" w:space="0" w:color="auto"/>
      </w:divBdr>
      <w:divsChild>
        <w:div w:id="419764824">
          <w:marLeft w:val="734"/>
          <w:marRight w:val="0"/>
          <w:marTop w:val="120"/>
          <w:marBottom w:val="0"/>
          <w:divBdr>
            <w:top w:val="none" w:sz="0" w:space="0" w:color="auto"/>
            <w:left w:val="none" w:sz="0" w:space="0" w:color="auto"/>
            <w:bottom w:val="none" w:sz="0" w:space="0" w:color="auto"/>
            <w:right w:val="none" w:sz="0" w:space="0" w:color="auto"/>
          </w:divBdr>
        </w:div>
        <w:div w:id="625964099">
          <w:marLeft w:val="1454"/>
          <w:marRight w:val="0"/>
          <w:marTop w:val="120"/>
          <w:marBottom w:val="0"/>
          <w:divBdr>
            <w:top w:val="none" w:sz="0" w:space="0" w:color="auto"/>
            <w:left w:val="none" w:sz="0" w:space="0" w:color="auto"/>
            <w:bottom w:val="none" w:sz="0" w:space="0" w:color="auto"/>
            <w:right w:val="none" w:sz="0" w:space="0" w:color="auto"/>
          </w:divBdr>
        </w:div>
        <w:div w:id="1547599060">
          <w:marLeft w:val="734"/>
          <w:marRight w:val="0"/>
          <w:marTop w:val="120"/>
          <w:marBottom w:val="0"/>
          <w:divBdr>
            <w:top w:val="none" w:sz="0" w:space="0" w:color="auto"/>
            <w:left w:val="none" w:sz="0" w:space="0" w:color="auto"/>
            <w:bottom w:val="none" w:sz="0" w:space="0" w:color="auto"/>
            <w:right w:val="none" w:sz="0" w:space="0" w:color="auto"/>
          </w:divBdr>
        </w:div>
        <w:div w:id="76824389">
          <w:marLeft w:val="1454"/>
          <w:marRight w:val="0"/>
          <w:marTop w:val="120"/>
          <w:marBottom w:val="0"/>
          <w:divBdr>
            <w:top w:val="none" w:sz="0" w:space="0" w:color="auto"/>
            <w:left w:val="none" w:sz="0" w:space="0" w:color="auto"/>
            <w:bottom w:val="none" w:sz="0" w:space="0" w:color="auto"/>
            <w:right w:val="none" w:sz="0" w:space="0" w:color="auto"/>
          </w:divBdr>
        </w:div>
        <w:div w:id="1432814941">
          <w:marLeft w:val="1454"/>
          <w:marRight w:val="0"/>
          <w:marTop w:val="120"/>
          <w:marBottom w:val="0"/>
          <w:divBdr>
            <w:top w:val="none" w:sz="0" w:space="0" w:color="auto"/>
            <w:left w:val="none" w:sz="0" w:space="0" w:color="auto"/>
            <w:bottom w:val="none" w:sz="0" w:space="0" w:color="auto"/>
            <w:right w:val="none" w:sz="0" w:space="0" w:color="auto"/>
          </w:divBdr>
        </w:div>
        <w:div w:id="945582008">
          <w:marLeft w:val="1454"/>
          <w:marRight w:val="0"/>
          <w:marTop w:val="120"/>
          <w:marBottom w:val="0"/>
          <w:divBdr>
            <w:top w:val="none" w:sz="0" w:space="0" w:color="auto"/>
            <w:left w:val="none" w:sz="0" w:space="0" w:color="auto"/>
            <w:bottom w:val="none" w:sz="0" w:space="0" w:color="auto"/>
            <w:right w:val="none" w:sz="0" w:space="0" w:color="auto"/>
          </w:divBdr>
        </w:div>
      </w:divsChild>
    </w:div>
    <w:div w:id="1195071889">
      <w:bodyDiv w:val="1"/>
      <w:marLeft w:val="0"/>
      <w:marRight w:val="0"/>
      <w:marTop w:val="0"/>
      <w:marBottom w:val="0"/>
      <w:divBdr>
        <w:top w:val="none" w:sz="0" w:space="0" w:color="auto"/>
        <w:left w:val="none" w:sz="0" w:space="0" w:color="auto"/>
        <w:bottom w:val="none" w:sz="0" w:space="0" w:color="auto"/>
        <w:right w:val="none" w:sz="0" w:space="0" w:color="auto"/>
      </w:divBdr>
    </w:div>
    <w:div w:id="1985503423">
      <w:bodyDiv w:val="1"/>
      <w:marLeft w:val="0"/>
      <w:marRight w:val="0"/>
      <w:marTop w:val="0"/>
      <w:marBottom w:val="0"/>
      <w:divBdr>
        <w:top w:val="none" w:sz="0" w:space="0" w:color="auto"/>
        <w:left w:val="none" w:sz="0" w:space="0" w:color="auto"/>
        <w:bottom w:val="none" w:sz="0" w:space="0" w:color="auto"/>
        <w:right w:val="none" w:sz="0" w:space="0" w:color="auto"/>
      </w:divBdr>
      <w:divsChild>
        <w:div w:id="1371034988">
          <w:marLeft w:val="734"/>
          <w:marRight w:val="0"/>
          <w:marTop w:val="96"/>
          <w:marBottom w:val="120"/>
          <w:divBdr>
            <w:top w:val="none" w:sz="0" w:space="0" w:color="auto"/>
            <w:left w:val="none" w:sz="0" w:space="0" w:color="auto"/>
            <w:bottom w:val="none" w:sz="0" w:space="0" w:color="auto"/>
            <w:right w:val="none" w:sz="0" w:space="0" w:color="auto"/>
          </w:divBdr>
        </w:div>
        <w:div w:id="1136340897">
          <w:marLeft w:val="1454"/>
          <w:marRight w:val="0"/>
          <w:marTop w:val="96"/>
          <w:marBottom w:val="120"/>
          <w:divBdr>
            <w:top w:val="none" w:sz="0" w:space="0" w:color="auto"/>
            <w:left w:val="none" w:sz="0" w:space="0" w:color="auto"/>
            <w:bottom w:val="none" w:sz="0" w:space="0" w:color="auto"/>
            <w:right w:val="none" w:sz="0" w:space="0" w:color="auto"/>
          </w:divBdr>
        </w:div>
        <w:div w:id="1369531346">
          <w:marLeft w:val="1454"/>
          <w:marRight w:val="0"/>
          <w:marTop w:val="96"/>
          <w:marBottom w:val="120"/>
          <w:divBdr>
            <w:top w:val="none" w:sz="0" w:space="0" w:color="auto"/>
            <w:left w:val="none" w:sz="0" w:space="0" w:color="auto"/>
            <w:bottom w:val="none" w:sz="0" w:space="0" w:color="auto"/>
            <w:right w:val="none" w:sz="0" w:space="0" w:color="auto"/>
          </w:divBdr>
        </w:div>
        <w:div w:id="613286963">
          <w:marLeft w:val="1454"/>
          <w:marRight w:val="0"/>
          <w:marTop w:val="96"/>
          <w:marBottom w:val="120"/>
          <w:divBdr>
            <w:top w:val="none" w:sz="0" w:space="0" w:color="auto"/>
            <w:left w:val="none" w:sz="0" w:space="0" w:color="auto"/>
            <w:bottom w:val="none" w:sz="0" w:space="0" w:color="auto"/>
            <w:right w:val="none" w:sz="0" w:space="0" w:color="auto"/>
          </w:divBdr>
        </w:div>
        <w:div w:id="606698314">
          <w:marLeft w:val="1454"/>
          <w:marRight w:val="0"/>
          <w:marTop w:val="120"/>
          <w:marBottom w:val="0"/>
          <w:divBdr>
            <w:top w:val="none" w:sz="0" w:space="0" w:color="auto"/>
            <w:left w:val="none" w:sz="0" w:space="0" w:color="auto"/>
            <w:bottom w:val="none" w:sz="0" w:space="0" w:color="auto"/>
            <w:right w:val="none" w:sz="0" w:space="0" w:color="auto"/>
          </w:divBdr>
        </w:div>
        <w:div w:id="23403715">
          <w:marLeft w:val="1454"/>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odot.org/othertransportation/transit/transitapplicationsreportsprograms.htm"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sco-a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59FD961AA64C4F949B26EECCA3C7F8" ma:contentTypeVersion="1" ma:contentTypeDescription="Create a new document." ma:contentTypeScope="" ma:versionID="bc9b17a00c16d24835eb94360f3cd250">
  <xsd:schema xmlns:xsd="http://www.w3.org/2001/XMLSchema" xmlns:xs="http://www.w3.org/2001/XMLSchema" xmlns:p="http://schemas.microsoft.com/office/2006/metadata/properties" xmlns:ns2="http://schemas.microsoft.com/sharepoint/v4" targetNamespace="http://schemas.microsoft.com/office/2006/metadata/properties" ma:root="true" ma:fieldsID="c79c8594d4fa4c9fd200c91a62336472"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9F44E1-CCBC-4572-89E9-1BF70F500930}">
  <ds:schemaRefs>
    <ds:schemaRef ds:uri="http://purl.org/dc/elements/1.1/"/>
    <ds:schemaRef ds:uri="http://purl.org/dc/dcmitype/"/>
    <ds:schemaRef ds:uri="http://schemas.microsoft.com/office/2006/metadata/properties"/>
    <ds:schemaRef ds:uri="http://schemas.microsoft.com/office/2006/documentManagement/types"/>
    <ds:schemaRef ds:uri="http://www.w3.org/XML/1998/namespace"/>
    <ds:schemaRef ds:uri="http://purl.org/dc/terms/"/>
    <ds:schemaRef ds:uri="http://schemas.microsoft.com/sharepoint/v4"/>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F17B205A-6E9D-40C6-BF20-2B76F66DB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D3D10E-7E26-4708-A61A-D3EF447393E0}">
  <ds:schemaRefs>
    <ds:schemaRef ds:uri="http://schemas.microsoft.com/sharepoint/v3/contenttype/forms"/>
  </ds:schemaRefs>
</ds:datastoreItem>
</file>

<file path=customXml/itemProps4.xml><?xml version="1.0" encoding="utf-8"?>
<ds:datastoreItem xmlns:ds="http://schemas.openxmlformats.org/officeDocument/2006/customXml" ds:itemID="{E1415B14-CF59-42AE-99D4-E737C33C5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5920</Words>
  <Characters>33745</Characters>
  <Application>Microsoft Office Word</Application>
  <DocSecurity>4</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Dickey</dc:creator>
  <cp:lastModifiedBy>Rachel Schliem</cp:lastModifiedBy>
  <cp:revision>2</cp:revision>
  <cp:lastPrinted>2019-01-15T21:17:00Z</cp:lastPrinted>
  <dcterms:created xsi:type="dcterms:W3CDTF">2019-07-16T13:50:00Z</dcterms:created>
  <dcterms:modified xsi:type="dcterms:W3CDTF">2019-07-16T13:50:00Z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0x010100BE59FD961AA64C4F949B26EECCA3C7F8</vt:lpwstr>
  </property>
</Properties>
</file>